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8D" w:rsidRPr="0058033E" w:rsidRDefault="00BA2E8D" w:rsidP="00B70DD6">
      <w:pPr>
        <w:rPr>
          <w:rFonts w:ascii="Times New Roman" w:hAnsi="Times New Roman"/>
          <w:sz w:val="24"/>
          <w:szCs w:val="24"/>
        </w:rPr>
      </w:pPr>
      <w:bookmarkStart w:id="0" w:name="sub_1500"/>
    </w:p>
    <w:p w:rsidR="00BA2E8D" w:rsidRPr="0058033E" w:rsidRDefault="00BA2E8D" w:rsidP="00B70DD6">
      <w:pPr>
        <w:rPr>
          <w:rFonts w:ascii="Times New Roman" w:hAnsi="Times New Roman"/>
          <w:sz w:val="24"/>
          <w:szCs w:val="24"/>
        </w:rPr>
      </w:pPr>
    </w:p>
    <w:p w:rsidR="00B70DD6" w:rsidRPr="0058033E" w:rsidRDefault="00B70DD6" w:rsidP="00B70DD6">
      <w:pPr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B56D2E" wp14:editId="632A6A35">
            <wp:simplePos x="0" y="0"/>
            <wp:positionH relativeFrom="margin">
              <wp:align>center</wp:align>
            </wp:positionH>
            <wp:positionV relativeFrom="paragraph">
              <wp:posOffset>-312420</wp:posOffset>
            </wp:positionV>
            <wp:extent cx="65024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DD6" w:rsidRPr="0058033E" w:rsidRDefault="00B70DD6" w:rsidP="00B70DD6">
      <w:pPr>
        <w:rPr>
          <w:rFonts w:ascii="Times New Roman" w:hAnsi="Times New Roman"/>
          <w:sz w:val="24"/>
          <w:szCs w:val="24"/>
        </w:rPr>
      </w:pPr>
    </w:p>
    <w:p w:rsidR="00B70DD6" w:rsidRPr="0058033E" w:rsidRDefault="00B70DD6" w:rsidP="00B70DD6">
      <w:pPr>
        <w:pStyle w:val="a6"/>
        <w:rPr>
          <w:color w:val="000000" w:themeColor="text1"/>
          <w:sz w:val="24"/>
          <w:szCs w:val="24"/>
        </w:rPr>
      </w:pPr>
    </w:p>
    <w:p w:rsidR="00B70DD6" w:rsidRPr="0058033E" w:rsidRDefault="00B70DD6" w:rsidP="00B70DD6">
      <w:pPr>
        <w:pStyle w:val="a6"/>
        <w:rPr>
          <w:color w:val="000000" w:themeColor="text1"/>
          <w:sz w:val="24"/>
          <w:szCs w:val="24"/>
        </w:rPr>
      </w:pPr>
      <w:r w:rsidRPr="0058033E">
        <w:rPr>
          <w:color w:val="000000" w:themeColor="text1"/>
          <w:sz w:val="24"/>
          <w:szCs w:val="24"/>
        </w:rPr>
        <w:t>КУРГАНСКАЯ ОБЛАСТЬ</w:t>
      </w:r>
    </w:p>
    <w:p w:rsidR="00B70DD6" w:rsidRPr="0058033E" w:rsidRDefault="00B70DD6" w:rsidP="00B70DD6">
      <w:pPr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33E">
        <w:rPr>
          <w:rFonts w:ascii="Times New Roman" w:hAnsi="Times New Roman"/>
          <w:b/>
          <w:color w:val="000000" w:themeColor="text1"/>
          <w:sz w:val="24"/>
          <w:szCs w:val="24"/>
        </w:rPr>
        <w:t>ШАДРИНСКИЙ РАЙОН</w:t>
      </w:r>
    </w:p>
    <w:p w:rsidR="00B70DD6" w:rsidRPr="0058033E" w:rsidRDefault="00B70DD6" w:rsidP="00B70DD6">
      <w:pPr>
        <w:pStyle w:val="1"/>
        <w:ind w:right="-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33E">
        <w:rPr>
          <w:rFonts w:ascii="Times New Roman" w:hAnsi="Times New Roman" w:cs="Times New Roman"/>
          <w:color w:val="000000" w:themeColor="text1"/>
          <w:sz w:val="24"/>
          <w:szCs w:val="24"/>
        </w:rPr>
        <w:t>ГАНИНСКАЯ СЕЛЬСКАЯ ДУМА</w:t>
      </w:r>
    </w:p>
    <w:p w:rsidR="00B70DD6" w:rsidRPr="0058033E" w:rsidRDefault="00B70DD6" w:rsidP="00B70DD6">
      <w:pPr>
        <w:pStyle w:val="2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DD6" w:rsidRPr="0058033E" w:rsidRDefault="00B70DD6" w:rsidP="00246B7A">
      <w:pPr>
        <w:pStyle w:val="2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BA2E8D" w:rsidRDefault="0058033E" w:rsidP="00BA2E8D">
      <w:pPr>
        <w:rPr>
          <w:rFonts w:ascii="Times New Roman" w:hAnsi="Times New Roman"/>
          <w:sz w:val="24"/>
          <w:szCs w:val="24"/>
          <w:lang w:eastAsia="ru-RU"/>
        </w:rPr>
      </w:pPr>
      <w:r w:rsidRPr="0058033E">
        <w:rPr>
          <w:rFonts w:ascii="Times New Roman" w:hAnsi="Times New Roman"/>
          <w:sz w:val="24"/>
          <w:szCs w:val="24"/>
          <w:lang w:eastAsia="ru-RU"/>
        </w:rPr>
        <w:t>о</w:t>
      </w:r>
      <w:r w:rsidR="00BA2E8D" w:rsidRPr="0058033E">
        <w:rPr>
          <w:rFonts w:ascii="Times New Roman" w:hAnsi="Times New Roman"/>
          <w:sz w:val="24"/>
          <w:szCs w:val="24"/>
          <w:lang w:eastAsia="ru-RU"/>
        </w:rPr>
        <w:t>т</w:t>
      </w:r>
      <w:r w:rsidRPr="0058033E">
        <w:rPr>
          <w:rFonts w:ascii="Times New Roman" w:hAnsi="Times New Roman"/>
          <w:sz w:val="24"/>
          <w:szCs w:val="24"/>
          <w:lang w:eastAsia="ru-RU"/>
        </w:rPr>
        <w:t xml:space="preserve"> 02 апреля 2019 года</w:t>
      </w:r>
      <w:r w:rsidR="00BA2E8D" w:rsidRPr="0058033E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58033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BA2E8D" w:rsidRPr="0058033E">
        <w:rPr>
          <w:rFonts w:ascii="Times New Roman" w:hAnsi="Times New Roman"/>
          <w:sz w:val="24"/>
          <w:szCs w:val="24"/>
          <w:lang w:eastAsia="ru-RU"/>
        </w:rPr>
        <w:t>№</w:t>
      </w:r>
      <w:r w:rsidR="00463A7B">
        <w:rPr>
          <w:rFonts w:ascii="Times New Roman" w:hAnsi="Times New Roman"/>
          <w:sz w:val="24"/>
          <w:szCs w:val="24"/>
          <w:lang w:eastAsia="ru-RU"/>
        </w:rPr>
        <w:t xml:space="preserve"> 08</w:t>
      </w:r>
      <w:bookmarkStart w:id="1" w:name="_GoBack"/>
      <w:bookmarkEnd w:id="1"/>
    </w:p>
    <w:p w:rsidR="00BA2E8D" w:rsidRPr="0058033E" w:rsidRDefault="0058033E" w:rsidP="00BA2E8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с. Агапино</w:t>
      </w:r>
    </w:p>
    <w:p w:rsidR="00BA2E8D" w:rsidRPr="0058033E" w:rsidRDefault="00BA2E8D" w:rsidP="00BA2E8D">
      <w:pPr>
        <w:rPr>
          <w:rFonts w:ascii="Times New Roman" w:hAnsi="Times New Roman"/>
          <w:sz w:val="24"/>
          <w:szCs w:val="24"/>
          <w:lang w:eastAsia="ru-RU"/>
        </w:rPr>
      </w:pPr>
    </w:p>
    <w:p w:rsidR="00BA2E8D" w:rsidRPr="0058033E" w:rsidRDefault="00BA2E8D" w:rsidP="00BA2E8D">
      <w:pPr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BA2E8D" w:rsidRPr="0058033E" w:rsidRDefault="00BA2E8D" w:rsidP="00BA2E8D">
      <w:pPr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>в Устав Ганинского сельсовета</w:t>
      </w:r>
    </w:p>
    <w:p w:rsidR="00BA2E8D" w:rsidRPr="0058033E" w:rsidRDefault="00BA2E8D" w:rsidP="00BA2E8D">
      <w:pPr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>Шадринского района Курганской области</w:t>
      </w:r>
    </w:p>
    <w:p w:rsidR="00BA2E8D" w:rsidRPr="0058033E" w:rsidRDefault="00BA2E8D" w:rsidP="00BA2E8D">
      <w:pPr>
        <w:rPr>
          <w:rFonts w:ascii="Times New Roman" w:hAnsi="Times New Roman"/>
          <w:sz w:val="24"/>
          <w:szCs w:val="24"/>
        </w:rPr>
      </w:pPr>
    </w:p>
    <w:p w:rsidR="00BA2E8D" w:rsidRPr="0058033E" w:rsidRDefault="00BA2E8D" w:rsidP="00BA2E8D">
      <w:pPr>
        <w:pStyle w:val="21"/>
      </w:pPr>
      <w:r w:rsidRPr="0058033E">
        <w:t xml:space="preserve">           В соответствии со статьей 44 Федерального закона от 6 октября 2003 года №131-ФЗ «Об общих принципах организации местного самоуправления в Российской Федерации», статьями 23, 58 Устава Ганинского сельсовета Шадринского района Курганской области и в целях приведения Устава в соответствие с действующим законодательством Российской Федерации, Ганинская сельская Дума 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</w:p>
    <w:p w:rsidR="00BA2E8D" w:rsidRPr="0058033E" w:rsidRDefault="00BA2E8D" w:rsidP="0058033E">
      <w:pPr>
        <w:jc w:val="center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>РЕШИЛА: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b/>
          <w:bCs/>
          <w:sz w:val="24"/>
          <w:szCs w:val="24"/>
        </w:rPr>
        <w:t xml:space="preserve">           1</w:t>
      </w:r>
      <w:r w:rsidRPr="0058033E">
        <w:rPr>
          <w:rFonts w:ascii="Times New Roman" w:hAnsi="Times New Roman"/>
          <w:sz w:val="24"/>
          <w:szCs w:val="24"/>
        </w:rPr>
        <w:t>. Внести в Устав Ганинского сельсовета Шадринского района Курганской области следующие изменения: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</w:t>
      </w:r>
      <w:r w:rsidRPr="0058033E">
        <w:rPr>
          <w:rFonts w:ascii="Times New Roman" w:hAnsi="Times New Roman"/>
          <w:b/>
          <w:sz w:val="24"/>
          <w:szCs w:val="24"/>
        </w:rPr>
        <w:t>1.1.</w:t>
      </w:r>
      <w:r w:rsidRPr="0058033E">
        <w:rPr>
          <w:rFonts w:ascii="Times New Roman" w:hAnsi="Times New Roman"/>
          <w:sz w:val="24"/>
          <w:szCs w:val="24"/>
        </w:rPr>
        <w:t xml:space="preserve"> </w:t>
      </w:r>
      <w:r w:rsidRPr="0058033E">
        <w:rPr>
          <w:rFonts w:ascii="Times New Roman" w:hAnsi="Times New Roman"/>
          <w:b/>
          <w:sz w:val="24"/>
          <w:szCs w:val="24"/>
        </w:rPr>
        <w:t>в статье 7.1: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 а) пункт 12 изложить в следующей редакции: 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«12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 б) пункт 17 исключить;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</w:t>
      </w:r>
      <w:r w:rsidRPr="0058033E">
        <w:rPr>
          <w:rFonts w:ascii="Times New Roman" w:hAnsi="Times New Roman"/>
          <w:b/>
          <w:sz w:val="24"/>
          <w:szCs w:val="24"/>
        </w:rPr>
        <w:t>1.2.</w:t>
      </w:r>
      <w:r w:rsidRPr="0058033E">
        <w:rPr>
          <w:rFonts w:ascii="Times New Roman" w:hAnsi="Times New Roman"/>
          <w:sz w:val="24"/>
          <w:szCs w:val="24"/>
        </w:rPr>
        <w:t xml:space="preserve"> </w:t>
      </w:r>
      <w:r w:rsidRPr="0058033E">
        <w:rPr>
          <w:rFonts w:ascii="Times New Roman" w:hAnsi="Times New Roman"/>
          <w:b/>
          <w:sz w:val="24"/>
          <w:szCs w:val="24"/>
        </w:rPr>
        <w:t xml:space="preserve">абзац второй пункта 1 статьи 14 изложить в следующей редакции: </w:t>
      </w:r>
    </w:p>
    <w:p w:rsidR="00BA2E8D" w:rsidRPr="0058033E" w:rsidRDefault="00BA2E8D" w:rsidP="00BA2E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</w:t>
      </w:r>
      <w:r w:rsidRPr="0058033E">
        <w:rPr>
          <w:rFonts w:ascii="Times New Roman" w:hAnsi="Times New Roman"/>
          <w:sz w:val="24"/>
          <w:szCs w:val="24"/>
        </w:rPr>
        <w:t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 Ганинской сельской</w:t>
      </w:r>
      <w:r w:rsidRPr="0058033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033E">
        <w:rPr>
          <w:rFonts w:ascii="Times New Roman" w:hAnsi="Times New Roman"/>
          <w:sz w:val="24"/>
          <w:szCs w:val="24"/>
        </w:rPr>
        <w:t>Думой.»;</w:t>
      </w:r>
    </w:p>
    <w:p w:rsidR="00BA2E8D" w:rsidRPr="0058033E" w:rsidRDefault="00BA2E8D" w:rsidP="00BA2E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1.3. пункт 3 статьи 15 изложить в следующей редакции:</w:t>
      </w:r>
    </w:p>
    <w:p w:rsidR="00BA2E8D" w:rsidRPr="0058033E" w:rsidRDefault="00BA2E8D" w:rsidP="00BA2E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</w:t>
      </w:r>
      <w:r w:rsidRPr="0058033E">
        <w:rPr>
          <w:rFonts w:ascii="Times New Roman" w:hAnsi="Times New Roman"/>
          <w:sz w:val="24"/>
          <w:szCs w:val="24"/>
        </w:rPr>
        <w:t>«3. Порядок организации и проведения публичных слушаний определяется решением Ганинской сельской Думы.»;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1.4.</w:t>
      </w:r>
      <w:r w:rsidRPr="0058033E">
        <w:rPr>
          <w:rFonts w:ascii="Times New Roman" w:hAnsi="Times New Roman"/>
          <w:sz w:val="24"/>
          <w:szCs w:val="24"/>
        </w:rPr>
        <w:t xml:space="preserve"> </w:t>
      </w:r>
      <w:r w:rsidRPr="0058033E">
        <w:rPr>
          <w:rFonts w:ascii="Times New Roman" w:hAnsi="Times New Roman"/>
          <w:b/>
          <w:sz w:val="24"/>
          <w:szCs w:val="24"/>
        </w:rPr>
        <w:t xml:space="preserve">главу </w:t>
      </w:r>
      <w:r w:rsidRPr="0058033E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58033E">
        <w:rPr>
          <w:rFonts w:ascii="Times New Roman" w:hAnsi="Times New Roman"/>
          <w:b/>
          <w:bCs/>
          <w:sz w:val="24"/>
          <w:szCs w:val="24"/>
        </w:rPr>
        <w:t xml:space="preserve"> дополнить статьей 16.1 следующего содержания</w:t>
      </w:r>
      <w:r w:rsidRPr="0058033E">
        <w:rPr>
          <w:rFonts w:ascii="Times New Roman" w:hAnsi="Times New Roman"/>
          <w:b/>
          <w:sz w:val="24"/>
          <w:szCs w:val="24"/>
        </w:rPr>
        <w:t xml:space="preserve">: </w:t>
      </w:r>
    </w:p>
    <w:p w:rsidR="00BA2E8D" w:rsidRPr="0058033E" w:rsidRDefault="00BA2E8D" w:rsidP="00BA2E8D">
      <w:pPr>
        <w:jc w:val="center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>«</w:t>
      </w:r>
      <w:r w:rsidRPr="0058033E">
        <w:rPr>
          <w:rFonts w:ascii="Times New Roman" w:hAnsi="Times New Roman"/>
          <w:b/>
          <w:sz w:val="24"/>
          <w:szCs w:val="24"/>
        </w:rPr>
        <w:t>Сход граждан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1. В случаях, предусмотренных Федеральным законом от 6 октября 2003 года №131-ФЗ «Об общих принципах организации местного самоуправления в Российской Федерации», сход граждан может проводиться: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1) в населенном пункте по вопросу изменения границ Ганинского сельсовета,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2) в населенном пункте, входящем в состав Ганинского сельсовета, по вопросу введения и использования средств самообложения граждан на территории данного населенного пункта;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3) в населенном пункте, входящем в состав Ганинского сельсовета,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2. В сельском населенном пункте, входящем в состав Ганинского сельсовета,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</w:t>
      </w:r>
      <w:r w:rsidRPr="0058033E">
        <w:rPr>
          <w:rFonts w:ascii="Times New Roman" w:hAnsi="Times New Roman"/>
          <w:sz w:val="24"/>
          <w:szCs w:val="24"/>
        </w:rPr>
        <w:lastRenderedPageBreak/>
        <w:t>случаях, предусмотренных законодательством Российской Федерации о муниципальной службе.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пункта, входящего в состав Ганинского сельсовета. Решение такого схода граждан считается принятым, если за него проголосовало более половины участников схода граждан.»;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</w:t>
      </w:r>
      <w:r w:rsidRPr="0058033E">
        <w:rPr>
          <w:rFonts w:ascii="Times New Roman" w:hAnsi="Times New Roman"/>
          <w:b/>
          <w:sz w:val="24"/>
          <w:szCs w:val="24"/>
        </w:rPr>
        <w:t>1.5.  статью 18.1 изложить в следующей редакции:</w:t>
      </w:r>
    </w:p>
    <w:p w:rsidR="00BA2E8D" w:rsidRPr="0058033E" w:rsidRDefault="00BA2E8D" w:rsidP="00BA2E8D">
      <w:pPr>
        <w:pStyle w:val="Bodytext21"/>
        <w:shd w:val="clear" w:color="auto" w:fill="auto"/>
        <w:tabs>
          <w:tab w:val="left" w:pos="1008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33E">
        <w:rPr>
          <w:rFonts w:ascii="Times New Roman" w:hAnsi="Times New Roman" w:cs="Times New Roman"/>
          <w:sz w:val="24"/>
          <w:szCs w:val="24"/>
        </w:rPr>
        <w:t>«</w:t>
      </w:r>
      <w:r w:rsidRPr="0058033E">
        <w:rPr>
          <w:rFonts w:ascii="Times New Roman" w:hAnsi="Times New Roman" w:cs="Times New Roman"/>
          <w:b/>
          <w:sz w:val="24"/>
          <w:szCs w:val="24"/>
        </w:rPr>
        <w:t>Статья 18.1 Староста населенного пункта Ганинского сельсовета</w:t>
      </w:r>
    </w:p>
    <w:p w:rsidR="00BA2E8D" w:rsidRPr="0058033E" w:rsidRDefault="00BA2E8D" w:rsidP="00BA2E8D">
      <w:pPr>
        <w:pStyle w:val="Bodytext21"/>
        <w:shd w:val="clear" w:color="auto" w:fill="auto"/>
        <w:tabs>
          <w:tab w:val="left" w:pos="100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8033E">
        <w:rPr>
          <w:rFonts w:ascii="Times New Roman" w:hAnsi="Times New Roman" w:cs="Times New Roman"/>
          <w:sz w:val="24"/>
          <w:szCs w:val="24"/>
        </w:rPr>
        <w:t xml:space="preserve">           1. 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Ганинском сельсовете, может назначаться староста сельского населенного пункта.</w:t>
      </w:r>
    </w:p>
    <w:p w:rsidR="00BA2E8D" w:rsidRPr="0058033E" w:rsidRDefault="00BA2E8D" w:rsidP="00BA2E8D">
      <w:pPr>
        <w:pStyle w:val="Bodytext21"/>
        <w:shd w:val="clear" w:color="auto" w:fill="auto"/>
        <w:tabs>
          <w:tab w:val="left" w:pos="100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8033E">
        <w:rPr>
          <w:rFonts w:ascii="Times New Roman" w:hAnsi="Times New Roman" w:cs="Times New Roman"/>
          <w:sz w:val="24"/>
          <w:szCs w:val="24"/>
        </w:rPr>
        <w:t xml:space="preserve">           2. Староста населенного пункта назначается представительным органом Ганинского сельсовета, в состав которого входит данный сельский населенный пункт сроком на пять лет,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A2E8D" w:rsidRPr="0058033E" w:rsidRDefault="00BA2E8D" w:rsidP="00BA2E8D">
      <w:pPr>
        <w:shd w:val="clear" w:color="auto" w:fill="FFFFFF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>3. Положение о старостах в населенных пунктах Ганинского сельсовета утверждается Ганинской сельской Думой.»;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</w:t>
      </w:r>
      <w:r w:rsidRPr="0058033E">
        <w:rPr>
          <w:rFonts w:ascii="Times New Roman" w:hAnsi="Times New Roman"/>
          <w:b/>
          <w:sz w:val="24"/>
          <w:szCs w:val="24"/>
        </w:rPr>
        <w:t xml:space="preserve">1.6. </w:t>
      </w:r>
      <w:r w:rsidRPr="0058033E">
        <w:rPr>
          <w:rFonts w:ascii="Times New Roman" w:hAnsi="Times New Roman"/>
          <w:sz w:val="24"/>
          <w:szCs w:val="24"/>
        </w:rPr>
        <w:t xml:space="preserve"> </w:t>
      </w:r>
      <w:r w:rsidRPr="0058033E">
        <w:rPr>
          <w:rFonts w:ascii="Times New Roman" w:hAnsi="Times New Roman"/>
          <w:b/>
          <w:sz w:val="24"/>
          <w:szCs w:val="24"/>
        </w:rPr>
        <w:t xml:space="preserve">главу </w:t>
      </w:r>
      <w:r w:rsidRPr="0058033E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58033E">
        <w:rPr>
          <w:rFonts w:ascii="Times New Roman" w:hAnsi="Times New Roman"/>
          <w:b/>
          <w:bCs/>
          <w:sz w:val="24"/>
          <w:szCs w:val="24"/>
        </w:rPr>
        <w:t xml:space="preserve"> дополнить статьей 19.1 следующего содержания</w:t>
      </w:r>
      <w:r w:rsidRPr="0058033E">
        <w:rPr>
          <w:rFonts w:ascii="Times New Roman" w:hAnsi="Times New Roman"/>
          <w:b/>
          <w:sz w:val="24"/>
          <w:szCs w:val="24"/>
        </w:rPr>
        <w:t xml:space="preserve">: </w:t>
      </w:r>
    </w:p>
    <w:p w:rsidR="00BA2E8D" w:rsidRPr="0058033E" w:rsidRDefault="00BA2E8D" w:rsidP="00BA2E8D">
      <w:pPr>
        <w:jc w:val="center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>«</w:t>
      </w:r>
      <w:r w:rsidRPr="0058033E">
        <w:rPr>
          <w:rFonts w:ascii="Times New Roman" w:hAnsi="Times New Roman"/>
          <w:b/>
          <w:sz w:val="24"/>
          <w:szCs w:val="24"/>
        </w:rPr>
        <w:t>Статья 19.1 Содержание правил благоустройства территории Ганинского сельсовета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1. Правила благоустройства территории Ганинского сельсовета утверждаются Ганинской сельской Думой.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2. Правила благоустройства территории Ганинского сельсовета регулируют вопросы: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1) содержания территории общего пользования и порядка пользования такими территориями;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2) внешнего вида фасадов и ограждающих конструкций зданий, строений, сооружений;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4) организация освещения территории Ганинского сельсовета, включая архитектурную подсветку зданий, строений, сооружений;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5) организации озеленения территории Ганинского сельсовета,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6) размещения информации на территории Ганинского сельсовета, в том числе установки указателей с наименованиями улиц и номерами домов, вывесок;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8) организации пешеходных коммуникаций, в том числе тротуаров, аллей, дорожек, тропинок;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9) обустройства территории Ганинского сельсовета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10) уборки территории Ганинского сельсовета, в том числе в зимний период;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11) организации стоков ливневых вод;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12) порядка проведения земляных работ;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15) праздничного оформления территории Ганинского сельсовета;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lastRenderedPageBreak/>
        <w:t xml:space="preserve">           16) порядка участия граждан и организаций в реализации мероприятий по благоустройству территории Ганинского сельсовета;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17)  осуществление контроля за соблюдением правил благоустройства территории Ганинского сельсовета.»; 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 1.7. подпункт 2 пункта 4 статьи 25 изложить в следующей редакции: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</w:t>
      </w:r>
      <w:r w:rsidRPr="0058033E">
        <w:rPr>
          <w:rFonts w:ascii="Times New Roman" w:hAnsi="Times New Roman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    </w:t>
      </w:r>
      <w:r w:rsidRPr="0058033E">
        <w:rPr>
          <w:rFonts w:ascii="Times New Roman" w:hAnsi="Times New Roman"/>
          <w:b/>
          <w:sz w:val="24"/>
          <w:szCs w:val="24"/>
        </w:rPr>
        <w:t>1.8. пункт 1 статьи 29 изложить в следующей редакции:</w:t>
      </w:r>
    </w:p>
    <w:p w:rsidR="00BA2E8D" w:rsidRPr="0058033E" w:rsidRDefault="00BA2E8D" w:rsidP="00BA2E8D">
      <w:pPr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>«1. Организацию деятельности Ганинской сельской Думы осуществляет Председатель Ганинской сельской Думы.</w:t>
      </w:r>
    </w:p>
    <w:p w:rsidR="00BA2E8D" w:rsidRPr="0058033E" w:rsidRDefault="00BA2E8D" w:rsidP="00BA2E8D">
      <w:pPr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>Председатель Ганинской сельской Думы работает на непостоянной основе.»;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 1.9. подпункт 2 пункта 8 статьи 34 изложить в следующей редакции:</w:t>
      </w:r>
    </w:p>
    <w:p w:rsidR="00BA2E8D" w:rsidRPr="0058033E" w:rsidRDefault="00BA2E8D" w:rsidP="00BA2E8D">
      <w:pPr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</w:t>
      </w:r>
      <w:r w:rsidRPr="0058033E">
        <w:rPr>
          <w:rFonts w:ascii="Times New Roman" w:hAnsi="Times New Roman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BA2E8D" w:rsidRPr="0058033E" w:rsidRDefault="00BA2E8D" w:rsidP="00BA2E8D">
      <w:pPr>
        <w:jc w:val="both"/>
        <w:rPr>
          <w:rFonts w:ascii="Times New Roman" w:hAnsi="Times New Roman"/>
          <w:b/>
          <w:sz w:val="24"/>
          <w:szCs w:val="24"/>
        </w:rPr>
      </w:pPr>
      <w:r w:rsidRPr="0058033E">
        <w:rPr>
          <w:rFonts w:ascii="Times New Roman" w:hAnsi="Times New Roman"/>
          <w:b/>
          <w:sz w:val="24"/>
          <w:szCs w:val="24"/>
        </w:rPr>
        <w:t xml:space="preserve">            1.10.  пункт 2 статьи 43 признать утратившим силу.</w:t>
      </w:r>
    </w:p>
    <w:p w:rsidR="00BA2E8D" w:rsidRPr="0058033E" w:rsidRDefault="00BA2E8D" w:rsidP="00BA2E8D">
      <w:pPr>
        <w:ind w:right="34"/>
        <w:jc w:val="both"/>
        <w:rPr>
          <w:rFonts w:ascii="Times New Roman" w:hAnsi="Times New Roman"/>
          <w:sz w:val="24"/>
          <w:szCs w:val="24"/>
        </w:rPr>
      </w:pPr>
      <w:r w:rsidRPr="0058033E">
        <w:rPr>
          <w:rFonts w:ascii="Times New Roman" w:hAnsi="Times New Roman"/>
          <w:sz w:val="24"/>
          <w:szCs w:val="24"/>
        </w:rPr>
        <w:t xml:space="preserve">        </w:t>
      </w:r>
      <w:r w:rsidRPr="0058033E">
        <w:rPr>
          <w:rFonts w:ascii="Times New Roman" w:hAnsi="Times New Roman"/>
          <w:b/>
          <w:sz w:val="24"/>
          <w:szCs w:val="24"/>
        </w:rPr>
        <w:t xml:space="preserve">  </w:t>
      </w:r>
      <w:r w:rsidRPr="0058033E">
        <w:rPr>
          <w:rFonts w:ascii="Times New Roman" w:hAnsi="Times New Roman"/>
          <w:b/>
          <w:bCs/>
          <w:sz w:val="24"/>
          <w:szCs w:val="24"/>
        </w:rPr>
        <w:t xml:space="preserve">  2.</w:t>
      </w:r>
      <w:r w:rsidRPr="0058033E">
        <w:rPr>
          <w:rFonts w:ascii="Times New Roman" w:hAnsi="Times New Roman"/>
          <w:sz w:val="24"/>
          <w:szCs w:val="24"/>
        </w:rPr>
        <w:t xml:space="preserve"> Данное решение вступает в силу со дня его обнародования после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образований, за исключением положений, для которых настоящим пунктом установлен иной срок: пункт 1.8 применяется после истечения срока полномочий Ганинской сельской Думы, принявшей указанное решение.</w:t>
      </w:r>
    </w:p>
    <w:p w:rsidR="00BA2E8D" w:rsidRPr="0058033E" w:rsidRDefault="00BA2E8D" w:rsidP="00BA2E8D">
      <w:pPr>
        <w:ind w:right="34"/>
        <w:jc w:val="both"/>
        <w:rPr>
          <w:rFonts w:ascii="Times New Roman" w:hAnsi="Times New Roman"/>
          <w:sz w:val="24"/>
          <w:szCs w:val="24"/>
        </w:rPr>
      </w:pPr>
    </w:p>
    <w:p w:rsidR="00BA2E8D" w:rsidRPr="0058033E" w:rsidRDefault="00BA2E8D" w:rsidP="00BA2E8D">
      <w:pPr>
        <w:pStyle w:val="Bodytext21"/>
        <w:shd w:val="clear" w:color="auto" w:fill="auto"/>
        <w:spacing w:before="0" w:after="206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A66C1" w:rsidRPr="0058033E" w:rsidRDefault="00BA66C1" w:rsidP="00BA66C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246B7A" w:rsidRPr="0058033E" w:rsidRDefault="00246B7A" w:rsidP="00BA66C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BA66C1" w:rsidRPr="0058033E" w:rsidRDefault="00BA66C1" w:rsidP="0058033E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3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Глава </w:t>
      </w:r>
      <w:r w:rsidR="00B70DD6" w:rsidRPr="0058033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Ганинского </w:t>
      </w:r>
      <w:r w:rsidRPr="005803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сельсовета                                                  </w:t>
      </w:r>
      <w:r w:rsidR="00B70DD6" w:rsidRPr="005803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Ш.Ш. Абсалямов</w:t>
      </w:r>
    </w:p>
    <w:p w:rsidR="004C1597" w:rsidRPr="0058033E" w:rsidRDefault="00BA66C1" w:rsidP="00BA2E8D">
      <w:pPr>
        <w:shd w:val="clear" w:color="auto" w:fill="FFFFFF"/>
        <w:spacing w:line="27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803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bookmarkEnd w:id="0"/>
    </w:p>
    <w:sectPr w:rsidR="004C1597" w:rsidRPr="0058033E" w:rsidSect="004641AF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64AD"/>
    <w:multiLevelType w:val="hybridMultilevel"/>
    <w:tmpl w:val="6A60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E9"/>
    <w:rsid w:val="00136DDD"/>
    <w:rsid w:val="00140F26"/>
    <w:rsid w:val="0016302D"/>
    <w:rsid w:val="00174E67"/>
    <w:rsid w:val="00180568"/>
    <w:rsid w:val="0019163F"/>
    <w:rsid w:val="001E6CD0"/>
    <w:rsid w:val="0022294E"/>
    <w:rsid w:val="00246B7A"/>
    <w:rsid w:val="002B2495"/>
    <w:rsid w:val="002C5401"/>
    <w:rsid w:val="003326FB"/>
    <w:rsid w:val="003B281F"/>
    <w:rsid w:val="00406179"/>
    <w:rsid w:val="004229E9"/>
    <w:rsid w:val="00463A7B"/>
    <w:rsid w:val="004641AF"/>
    <w:rsid w:val="004764F5"/>
    <w:rsid w:val="004C1597"/>
    <w:rsid w:val="0058033E"/>
    <w:rsid w:val="006613BD"/>
    <w:rsid w:val="00673C05"/>
    <w:rsid w:val="006A7604"/>
    <w:rsid w:val="006E0384"/>
    <w:rsid w:val="007952EC"/>
    <w:rsid w:val="007F24A0"/>
    <w:rsid w:val="008A36C3"/>
    <w:rsid w:val="008F1DFB"/>
    <w:rsid w:val="00910F8F"/>
    <w:rsid w:val="009374E9"/>
    <w:rsid w:val="0094252F"/>
    <w:rsid w:val="0099609B"/>
    <w:rsid w:val="00A065A1"/>
    <w:rsid w:val="00A51ABD"/>
    <w:rsid w:val="00A66A0B"/>
    <w:rsid w:val="00A67C57"/>
    <w:rsid w:val="00A965FC"/>
    <w:rsid w:val="00AB5CF8"/>
    <w:rsid w:val="00B00082"/>
    <w:rsid w:val="00B2601F"/>
    <w:rsid w:val="00B70DD6"/>
    <w:rsid w:val="00B80745"/>
    <w:rsid w:val="00B86494"/>
    <w:rsid w:val="00B95430"/>
    <w:rsid w:val="00BA2E8D"/>
    <w:rsid w:val="00BA66C1"/>
    <w:rsid w:val="00C2044A"/>
    <w:rsid w:val="00C41B17"/>
    <w:rsid w:val="00C64B16"/>
    <w:rsid w:val="00C929BF"/>
    <w:rsid w:val="00CA1378"/>
    <w:rsid w:val="00CA2D39"/>
    <w:rsid w:val="00D31D53"/>
    <w:rsid w:val="00DE0BD4"/>
    <w:rsid w:val="00E6180E"/>
    <w:rsid w:val="00E831B1"/>
    <w:rsid w:val="00ED7DEF"/>
    <w:rsid w:val="00F03167"/>
    <w:rsid w:val="00F30BB8"/>
    <w:rsid w:val="00FE6323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962F-351D-4C8E-A72A-EFE499B0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E9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70DD6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0DD6"/>
    <w:pPr>
      <w:keepNext/>
      <w:keepLines/>
      <w:spacing w:before="40"/>
      <w:ind w:firstLine="56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6494"/>
    <w:pPr>
      <w:ind w:left="720"/>
      <w:contextualSpacing/>
    </w:pPr>
  </w:style>
  <w:style w:type="character" w:customStyle="1" w:styleId="blk">
    <w:name w:val="blk"/>
    <w:basedOn w:val="a0"/>
    <w:rsid w:val="006A7604"/>
  </w:style>
  <w:style w:type="character" w:customStyle="1" w:styleId="apple-converted-space">
    <w:name w:val="apple-converted-space"/>
    <w:basedOn w:val="a0"/>
    <w:rsid w:val="006A7604"/>
  </w:style>
  <w:style w:type="character" w:styleId="a4">
    <w:name w:val="Hyperlink"/>
    <w:basedOn w:val="a0"/>
    <w:uiPriority w:val="99"/>
    <w:semiHidden/>
    <w:unhideWhenUsed/>
    <w:rsid w:val="006A7604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B70D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0D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rsid w:val="00B70D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70DD6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70D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41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1AF"/>
    <w:rPr>
      <w:rFonts w:ascii="Segoe UI" w:eastAsia="Calibri" w:hAnsi="Segoe UI" w:cs="Segoe UI"/>
      <w:sz w:val="18"/>
      <w:szCs w:val="18"/>
    </w:rPr>
  </w:style>
  <w:style w:type="paragraph" w:styleId="21">
    <w:name w:val="Body Text 2"/>
    <w:basedOn w:val="a"/>
    <w:link w:val="22"/>
    <w:rsid w:val="00BA2E8D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A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locked/>
    <w:rsid w:val="00BA2E8D"/>
    <w:rPr>
      <w:rFonts w:ascii="Arial" w:hAnsi="Arial"/>
      <w:shd w:val="clear" w:color="auto" w:fill="FFFFFF"/>
    </w:rPr>
  </w:style>
  <w:style w:type="paragraph" w:customStyle="1" w:styleId="Bodytext21">
    <w:name w:val="Body text (2)1"/>
    <w:basedOn w:val="a"/>
    <w:link w:val="Bodytext2"/>
    <w:rsid w:val="00BA2E8D"/>
    <w:pPr>
      <w:widowControl w:val="0"/>
      <w:shd w:val="clear" w:color="auto" w:fill="FFFFFF"/>
      <w:spacing w:before="60" w:after="600" w:line="240" w:lineRule="atLeast"/>
      <w:jc w:val="both"/>
    </w:pPr>
    <w:rPr>
      <w:rFonts w:ascii="Arial" w:eastAsiaTheme="minorHAnsi" w:hAnsi="Arial" w:cstheme="minorBid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</dc:creator>
  <cp:lastModifiedBy>ganino-pc</cp:lastModifiedBy>
  <cp:revision>6</cp:revision>
  <cp:lastPrinted>2019-03-12T04:58:00Z</cp:lastPrinted>
  <dcterms:created xsi:type="dcterms:W3CDTF">2019-03-12T04:59:00Z</dcterms:created>
  <dcterms:modified xsi:type="dcterms:W3CDTF">2019-04-03T05:41:00Z</dcterms:modified>
</cp:coreProperties>
</file>