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9E8" w:rsidRDefault="00CA19E8" w:rsidP="00CA19E8">
      <w:pPr>
        <w:ind w:firstLine="0"/>
        <w:jc w:val="right"/>
        <w:rPr>
          <w:caps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85165" cy="799465"/>
            <wp:effectExtent l="0" t="0" r="635" b="63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9E8" w:rsidRDefault="00CA19E8" w:rsidP="00CA19E8">
      <w:pPr>
        <w:pStyle w:val="a3"/>
        <w:ind w:firstLine="0"/>
      </w:pPr>
    </w:p>
    <w:p w:rsidR="00CA19E8" w:rsidRDefault="00CA19E8" w:rsidP="00CA19E8">
      <w:pPr>
        <w:pStyle w:val="a3"/>
        <w:ind w:firstLine="0"/>
      </w:pPr>
    </w:p>
    <w:p w:rsidR="00CA19E8" w:rsidRDefault="00CA19E8" w:rsidP="00CA19E8">
      <w:pPr>
        <w:ind w:firstLine="0"/>
        <w:jc w:val="center"/>
        <w:rPr>
          <w:b/>
          <w:bCs/>
        </w:rPr>
      </w:pPr>
      <w:r>
        <w:rPr>
          <w:b/>
          <w:bCs/>
        </w:rPr>
        <w:t>КУРГАНСКАЯ ОБЛАСТЬ</w:t>
      </w:r>
    </w:p>
    <w:p w:rsidR="00CA19E8" w:rsidRDefault="00CA19E8" w:rsidP="00CA19E8">
      <w:pPr>
        <w:ind w:firstLine="0"/>
        <w:jc w:val="center"/>
        <w:rPr>
          <w:b/>
          <w:bCs/>
        </w:rPr>
      </w:pPr>
      <w:r>
        <w:rPr>
          <w:b/>
          <w:bCs/>
        </w:rPr>
        <w:t>ГАНИНСКАЯ СЕЛЬСКАЯ ДУМА</w:t>
      </w:r>
    </w:p>
    <w:p w:rsidR="00CA19E8" w:rsidRDefault="00CA19E8" w:rsidP="00CA19E8"/>
    <w:p w:rsidR="00CA19E8" w:rsidRDefault="00CA19E8" w:rsidP="00CA19E8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A19E8" w:rsidRDefault="00CA19E8" w:rsidP="00CA19E8">
      <w:pPr>
        <w:ind w:firstLine="0"/>
        <w:jc w:val="center"/>
        <w:rPr>
          <w:b/>
          <w:bCs/>
          <w:sz w:val="28"/>
          <w:szCs w:val="28"/>
        </w:rPr>
      </w:pPr>
    </w:p>
    <w:p w:rsidR="00CA19E8" w:rsidRPr="00B8404F" w:rsidRDefault="001827C7" w:rsidP="00CA19E8">
      <w:pPr>
        <w:tabs>
          <w:tab w:val="left" w:pos="7591"/>
        </w:tabs>
        <w:ind w:firstLine="0"/>
        <w:rPr>
          <w:rFonts w:ascii="Liberation Serif" w:hAnsi="Liberation Serif"/>
        </w:rPr>
      </w:pPr>
      <w:r>
        <w:rPr>
          <w:rFonts w:ascii="Liberation Serif" w:hAnsi="Liberation Serif"/>
        </w:rPr>
        <w:t>от 22</w:t>
      </w:r>
      <w:r w:rsidR="00913F8C">
        <w:rPr>
          <w:rFonts w:ascii="Liberation Serif" w:hAnsi="Liberation Serif"/>
        </w:rPr>
        <w:t>.12.2020</w:t>
      </w:r>
      <w:r w:rsidR="00CA19E8" w:rsidRPr="00B8404F">
        <w:rPr>
          <w:rFonts w:ascii="Liberation Serif" w:hAnsi="Liberation Serif"/>
        </w:rPr>
        <w:t xml:space="preserve">    </w:t>
      </w:r>
      <w:r w:rsidR="00CA19E8" w:rsidRPr="00B8404F">
        <w:rPr>
          <w:rFonts w:ascii="Liberation Serif" w:hAnsi="Liberation Serif"/>
        </w:rPr>
        <w:tab/>
        <w:t xml:space="preserve">№ </w:t>
      </w:r>
      <w:r w:rsidR="00A2040D">
        <w:rPr>
          <w:rFonts w:ascii="Liberation Serif" w:hAnsi="Liberation Serif"/>
        </w:rPr>
        <w:t>23</w:t>
      </w:r>
    </w:p>
    <w:p w:rsidR="00CA19E8" w:rsidRPr="00B8404F" w:rsidRDefault="00CA19E8" w:rsidP="00CA19E8">
      <w:pPr>
        <w:ind w:firstLine="0"/>
        <w:jc w:val="left"/>
        <w:rPr>
          <w:rFonts w:ascii="Liberation Serif" w:hAnsi="Liberation Serif"/>
        </w:rPr>
      </w:pPr>
      <w:r w:rsidRPr="00B8404F">
        <w:rPr>
          <w:rFonts w:ascii="Liberation Serif" w:hAnsi="Liberation Serif"/>
        </w:rPr>
        <w:t>с.</w:t>
      </w:r>
      <w:r w:rsidR="0066728A">
        <w:rPr>
          <w:rFonts w:ascii="Liberation Serif" w:hAnsi="Liberation Serif"/>
        </w:rPr>
        <w:t xml:space="preserve"> </w:t>
      </w:r>
      <w:r w:rsidRPr="00B8404F">
        <w:rPr>
          <w:rFonts w:ascii="Liberation Serif" w:hAnsi="Liberation Serif"/>
        </w:rPr>
        <w:t>Агапино</w:t>
      </w:r>
    </w:p>
    <w:p w:rsidR="00CA19E8" w:rsidRPr="00B8404F" w:rsidRDefault="00CA19E8" w:rsidP="00CA19E8">
      <w:pPr>
        <w:ind w:firstLine="0"/>
        <w:rPr>
          <w:rFonts w:ascii="Liberation Serif" w:hAnsi="Liberation Serif"/>
        </w:rPr>
      </w:pPr>
    </w:p>
    <w:p w:rsidR="00913F8C" w:rsidRPr="000B07E7" w:rsidRDefault="00913F8C" w:rsidP="00913F8C">
      <w:pPr>
        <w:pStyle w:val="Standard"/>
        <w:ind w:right="5729" w:firstLine="0"/>
        <w:rPr>
          <w:rFonts w:ascii="Liberation Serif" w:hAnsi="Liberation Serif"/>
        </w:rPr>
      </w:pPr>
      <w:r w:rsidRPr="000B07E7">
        <w:rPr>
          <w:rFonts w:ascii="Liberation Serif" w:hAnsi="Liberation Serif"/>
        </w:rPr>
        <w:t>О бюджете Ганинского сельсовета на 2021 год и на плановый период 2022 и 2023 годов</w:t>
      </w:r>
    </w:p>
    <w:p w:rsidR="00CA19E8" w:rsidRPr="00B8404F" w:rsidRDefault="00CA19E8" w:rsidP="00CA19E8">
      <w:pPr>
        <w:ind w:firstLine="0"/>
        <w:rPr>
          <w:rFonts w:ascii="Liberation Serif" w:hAnsi="Liberation Serif"/>
        </w:rPr>
      </w:pPr>
    </w:p>
    <w:p w:rsidR="00913F8C" w:rsidRPr="000B07E7" w:rsidRDefault="00CA19E8" w:rsidP="00913F8C">
      <w:pPr>
        <w:pStyle w:val="Textbody"/>
        <w:rPr>
          <w:rFonts w:ascii="Liberation Serif" w:hAnsi="Liberation Serif"/>
        </w:rPr>
      </w:pPr>
      <w:r w:rsidRPr="00B8404F">
        <w:rPr>
          <w:rFonts w:ascii="Liberation Serif" w:hAnsi="Liberation Serif"/>
        </w:rPr>
        <w:t xml:space="preserve">   </w:t>
      </w:r>
      <w:r w:rsidR="00913F8C" w:rsidRPr="000B07E7">
        <w:rPr>
          <w:rFonts w:ascii="Liberation Serif" w:hAnsi="Liberation Serif"/>
        </w:rPr>
        <w:t>В соответствии с Бюджетным кодексом Российской Федерации, со статьей 14 Федерального закона от 6 октября 2003 года № 131-ФЗ «Об общих принципах организации местного самоуправления в Российской Федерации», статьей 15 Устава Ганинского сельсовета Шадринского района Курганской области, Ганинская сельская Дума</w:t>
      </w:r>
    </w:p>
    <w:p w:rsidR="00913F8C" w:rsidRPr="000B07E7" w:rsidRDefault="00913F8C" w:rsidP="00913F8C">
      <w:pPr>
        <w:pStyle w:val="Textbody"/>
        <w:ind w:firstLine="0"/>
        <w:rPr>
          <w:rFonts w:ascii="Liberation Serif" w:hAnsi="Liberation Serif"/>
        </w:rPr>
      </w:pPr>
      <w:r w:rsidRPr="000B07E7">
        <w:rPr>
          <w:rFonts w:ascii="Liberation Serif" w:hAnsi="Liberation Serif"/>
        </w:rPr>
        <w:t>РЕШИЛА:</w:t>
      </w:r>
    </w:p>
    <w:p w:rsidR="00913F8C" w:rsidRPr="000B07E7" w:rsidRDefault="00913F8C" w:rsidP="00913F8C">
      <w:pPr>
        <w:pStyle w:val="Textbody"/>
        <w:rPr>
          <w:rFonts w:ascii="Liberation Serif" w:hAnsi="Liberation Serif"/>
        </w:rPr>
      </w:pPr>
    </w:p>
    <w:p w:rsidR="00913F8C" w:rsidRPr="000B07E7" w:rsidRDefault="00913F8C" w:rsidP="00913F8C">
      <w:pPr>
        <w:pStyle w:val="Standard"/>
        <w:numPr>
          <w:ilvl w:val="0"/>
          <w:numId w:val="3"/>
        </w:numPr>
        <w:rPr>
          <w:rFonts w:ascii="Liberation Serif" w:hAnsi="Liberation Serif"/>
        </w:rPr>
      </w:pPr>
    </w:p>
    <w:p w:rsidR="00913F8C" w:rsidRPr="000B07E7" w:rsidRDefault="00913F8C" w:rsidP="00913F8C">
      <w:pPr>
        <w:pStyle w:val="Standard"/>
        <w:rPr>
          <w:rFonts w:ascii="Liberation Serif" w:hAnsi="Liberation Serif"/>
        </w:rPr>
      </w:pPr>
      <w:r w:rsidRPr="000B07E7">
        <w:rPr>
          <w:rFonts w:ascii="Liberation Serif" w:hAnsi="Liberation Serif"/>
        </w:rPr>
        <w:t>1.Утвердить основные характеристики бюджета Ганинского сельсовета на 2021 год:</w:t>
      </w:r>
    </w:p>
    <w:p w:rsidR="00913F8C" w:rsidRPr="000B07E7" w:rsidRDefault="00913F8C" w:rsidP="00913F8C">
      <w:pPr>
        <w:pStyle w:val="Standard"/>
        <w:numPr>
          <w:ilvl w:val="1"/>
          <w:numId w:val="2"/>
        </w:numPr>
        <w:rPr>
          <w:rFonts w:ascii="Liberation Serif" w:hAnsi="Liberation Serif"/>
          <w:color w:val="000000"/>
        </w:rPr>
      </w:pPr>
      <w:r w:rsidRPr="000B07E7">
        <w:rPr>
          <w:rFonts w:ascii="Liberation Serif" w:hAnsi="Liberation Serif"/>
          <w:color w:val="000000"/>
        </w:rPr>
        <w:t>общий объем доходов бюджета Ганинского сельсовета в сумме 4516,0 тыс. рублей, в том числе:</w:t>
      </w:r>
    </w:p>
    <w:p w:rsidR="00913F8C" w:rsidRPr="000B07E7" w:rsidRDefault="00913F8C" w:rsidP="00913F8C">
      <w:pPr>
        <w:pStyle w:val="Standard"/>
        <w:ind w:firstLine="0"/>
        <w:rPr>
          <w:rFonts w:ascii="Liberation Serif" w:hAnsi="Liberation Serif"/>
        </w:rPr>
      </w:pPr>
      <w:r w:rsidRPr="000B07E7">
        <w:rPr>
          <w:rFonts w:ascii="Liberation Serif" w:hAnsi="Liberation Serif"/>
        </w:rPr>
        <w:t xml:space="preserve">             объем налоговых и неналоговых доходов в сумме 644,0 тыс. рублей;</w:t>
      </w:r>
    </w:p>
    <w:p w:rsidR="00913F8C" w:rsidRPr="000B07E7" w:rsidRDefault="00913F8C" w:rsidP="00913F8C">
      <w:pPr>
        <w:pStyle w:val="Standard"/>
        <w:ind w:firstLine="0"/>
        <w:rPr>
          <w:rFonts w:ascii="Liberation Serif" w:hAnsi="Liberation Serif"/>
          <w:color w:val="000000"/>
        </w:rPr>
      </w:pPr>
      <w:r w:rsidRPr="000B07E7">
        <w:rPr>
          <w:rFonts w:ascii="Liberation Serif" w:hAnsi="Liberation Serif"/>
          <w:color w:val="000000"/>
        </w:rPr>
        <w:t xml:space="preserve">             объем безвозмездных поступлений в сумме 3872,0 тыс. рублей, в том числе:</w:t>
      </w:r>
    </w:p>
    <w:p w:rsidR="00913F8C" w:rsidRPr="000B07E7" w:rsidRDefault="00913F8C" w:rsidP="00913F8C">
      <w:pPr>
        <w:pStyle w:val="Standard"/>
        <w:rPr>
          <w:rFonts w:ascii="Liberation Serif" w:hAnsi="Liberation Serif"/>
          <w:color w:val="000000"/>
        </w:rPr>
      </w:pPr>
      <w:r w:rsidRPr="000B07E7">
        <w:rPr>
          <w:rFonts w:ascii="Liberation Serif" w:hAnsi="Liberation Serif"/>
          <w:color w:val="000000"/>
        </w:rPr>
        <w:t>объем безвозмездных поступлений от других бюджетов бюджетной системы Российской Федерации в сумме 3867,0 тыс. рублей, из них:</w:t>
      </w:r>
    </w:p>
    <w:p w:rsidR="00913F8C" w:rsidRPr="000B07E7" w:rsidRDefault="00913F8C" w:rsidP="00913F8C">
      <w:pPr>
        <w:pStyle w:val="Standard"/>
        <w:ind w:firstLine="0"/>
        <w:rPr>
          <w:rFonts w:ascii="Liberation Serif" w:hAnsi="Liberation Serif"/>
          <w:color w:val="000000"/>
        </w:rPr>
      </w:pPr>
      <w:r w:rsidRPr="000B07E7">
        <w:rPr>
          <w:rFonts w:ascii="Liberation Serif" w:hAnsi="Liberation Serif"/>
          <w:color w:val="000000"/>
        </w:rPr>
        <w:t xml:space="preserve">             дотации бюджетам сельских поселений в сумме 3707,4 тыс. рублей;</w:t>
      </w:r>
    </w:p>
    <w:p w:rsidR="00913F8C" w:rsidRPr="000B07E7" w:rsidRDefault="00913F8C" w:rsidP="00913F8C">
      <w:pPr>
        <w:pStyle w:val="Standard"/>
        <w:ind w:firstLine="0"/>
        <w:rPr>
          <w:rFonts w:ascii="Liberation Serif" w:hAnsi="Liberation Serif"/>
          <w:color w:val="000000"/>
        </w:rPr>
      </w:pPr>
      <w:r w:rsidRPr="000B07E7">
        <w:rPr>
          <w:rFonts w:ascii="Liberation Serif" w:hAnsi="Liberation Serif"/>
          <w:color w:val="000000"/>
        </w:rPr>
        <w:t xml:space="preserve">             субсидии бюджетам сельских поселений (межбюджетные субсидии) в сумме 0,00 тыс. рублей;</w:t>
      </w:r>
    </w:p>
    <w:p w:rsidR="00913F8C" w:rsidRPr="000B07E7" w:rsidRDefault="00913F8C" w:rsidP="00913F8C">
      <w:pPr>
        <w:pStyle w:val="Standard"/>
        <w:ind w:firstLine="0"/>
        <w:rPr>
          <w:rFonts w:ascii="Liberation Serif" w:hAnsi="Liberation Serif"/>
          <w:color w:val="000000"/>
        </w:rPr>
      </w:pPr>
      <w:r w:rsidRPr="000B07E7">
        <w:rPr>
          <w:rFonts w:ascii="Liberation Serif" w:hAnsi="Liberation Serif"/>
          <w:color w:val="000000"/>
        </w:rPr>
        <w:t xml:space="preserve">             субвенции бюджетам сельских поселений в сумме 159,6 тыс. рублей;</w:t>
      </w:r>
    </w:p>
    <w:p w:rsidR="00913F8C" w:rsidRPr="000B07E7" w:rsidRDefault="00913F8C" w:rsidP="00913F8C">
      <w:pPr>
        <w:pStyle w:val="Standard"/>
        <w:ind w:firstLine="0"/>
        <w:rPr>
          <w:rFonts w:ascii="Liberation Serif" w:hAnsi="Liberation Serif"/>
          <w:color w:val="000000"/>
        </w:rPr>
      </w:pPr>
      <w:r w:rsidRPr="000B07E7">
        <w:rPr>
          <w:rFonts w:ascii="Liberation Serif" w:hAnsi="Liberation Serif"/>
          <w:color w:val="000000"/>
        </w:rPr>
        <w:t xml:space="preserve">             иные межбюджетные трансферты в сумме 0,0 тыс. рублей;</w:t>
      </w:r>
    </w:p>
    <w:p w:rsidR="00913F8C" w:rsidRPr="000B07E7" w:rsidRDefault="00913F8C" w:rsidP="00913F8C">
      <w:pPr>
        <w:pStyle w:val="Standard"/>
        <w:rPr>
          <w:rFonts w:ascii="Liberation Serif" w:hAnsi="Liberation Serif"/>
        </w:rPr>
      </w:pPr>
      <w:r w:rsidRPr="000B07E7">
        <w:rPr>
          <w:rFonts w:ascii="Liberation Serif" w:hAnsi="Liberation Serif"/>
          <w:color w:val="000000"/>
        </w:rPr>
        <w:t>объем прочих безвозмездных поступлений в сумме 5,0</w:t>
      </w:r>
      <w:r w:rsidRPr="000B07E7">
        <w:rPr>
          <w:rFonts w:ascii="Liberation Serif" w:hAnsi="Liberation Serif"/>
        </w:rPr>
        <w:t xml:space="preserve"> </w:t>
      </w:r>
      <w:r w:rsidRPr="000B07E7">
        <w:rPr>
          <w:rFonts w:ascii="Liberation Serif" w:hAnsi="Liberation Serif"/>
          <w:color w:val="000000"/>
        </w:rPr>
        <w:t>тыс. рублей.</w:t>
      </w:r>
    </w:p>
    <w:p w:rsidR="00913F8C" w:rsidRPr="000B07E7" w:rsidRDefault="00913F8C" w:rsidP="00913F8C">
      <w:pPr>
        <w:pStyle w:val="Standard"/>
        <w:numPr>
          <w:ilvl w:val="1"/>
          <w:numId w:val="2"/>
        </w:numPr>
        <w:rPr>
          <w:rFonts w:ascii="Liberation Serif" w:hAnsi="Liberation Serif"/>
          <w:color w:val="000000"/>
        </w:rPr>
      </w:pPr>
      <w:r w:rsidRPr="000B07E7">
        <w:rPr>
          <w:rFonts w:ascii="Liberation Serif" w:hAnsi="Liberation Serif"/>
          <w:color w:val="000000"/>
        </w:rPr>
        <w:t>общий объем расходов бюджета Ганинского сельсовета в сумме 4516,0 тыс. рублей;</w:t>
      </w:r>
    </w:p>
    <w:p w:rsidR="00913F8C" w:rsidRPr="000B07E7" w:rsidRDefault="00913F8C" w:rsidP="00913F8C">
      <w:pPr>
        <w:pStyle w:val="Standard"/>
        <w:numPr>
          <w:ilvl w:val="1"/>
          <w:numId w:val="2"/>
        </w:numPr>
        <w:rPr>
          <w:rFonts w:ascii="Liberation Serif" w:hAnsi="Liberation Serif"/>
          <w:color w:val="000000"/>
        </w:rPr>
      </w:pPr>
      <w:r w:rsidRPr="000B07E7">
        <w:rPr>
          <w:rFonts w:ascii="Liberation Serif" w:hAnsi="Liberation Serif"/>
          <w:color w:val="000000"/>
        </w:rPr>
        <w:t>превышение расходов над доходами (дефицит) бюджета Ганинского сельсовета в сумме 0,0 тыс. рублей.</w:t>
      </w:r>
    </w:p>
    <w:p w:rsidR="00913F8C" w:rsidRPr="000B07E7" w:rsidRDefault="00913F8C" w:rsidP="00913F8C">
      <w:pPr>
        <w:pStyle w:val="Standard"/>
        <w:numPr>
          <w:ilvl w:val="0"/>
          <w:numId w:val="2"/>
        </w:numPr>
        <w:rPr>
          <w:rFonts w:ascii="Liberation Serif" w:hAnsi="Liberation Serif"/>
        </w:rPr>
      </w:pPr>
      <w:r w:rsidRPr="000B07E7">
        <w:rPr>
          <w:rFonts w:ascii="Liberation Serif" w:hAnsi="Liberation Serif"/>
        </w:rPr>
        <w:t>Утвердить основные характеристики бюджета Ганинского сельсовета на 2022 год:</w:t>
      </w:r>
    </w:p>
    <w:p w:rsidR="00913F8C" w:rsidRPr="000B07E7" w:rsidRDefault="00913F8C" w:rsidP="00913F8C">
      <w:pPr>
        <w:pStyle w:val="Standard"/>
        <w:numPr>
          <w:ilvl w:val="1"/>
          <w:numId w:val="2"/>
        </w:numPr>
        <w:rPr>
          <w:rFonts w:ascii="Liberation Serif" w:hAnsi="Liberation Serif"/>
          <w:color w:val="000000"/>
        </w:rPr>
      </w:pPr>
      <w:r w:rsidRPr="000B07E7">
        <w:rPr>
          <w:rFonts w:ascii="Liberation Serif" w:hAnsi="Liberation Serif"/>
          <w:color w:val="000000"/>
        </w:rPr>
        <w:t>общий объем доходов бюджета Ганинского сельсовета в сумме 2290,0 тыс. рублей, в том числе:</w:t>
      </w:r>
    </w:p>
    <w:p w:rsidR="00913F8C" w:rsidRPr="000B07E7" w:rsidRDefault="00913F8C" w:rsidP="00913F8C">
      <w:pPr>
        <w:pStyle w:val="Standard"/>
        <w:ind w:firstLine="0"/>
        <w:rPr>
          <w:rFonts w:ascii="Liberation Serif" w:hAnsi="Liberation Serif"/>
        </w:rPr>
      </w:pPr>
      <w:r w:rsidRPr="000B07E7">
        <w:rPr>
          <w:rFonts w:ascii="Liberation Serif" w:hAnsi="Liberation Serif"/>
        </w:rPr>
        <w:t xml:space="preserve">             объем налоговых и неналоговых доходов в сумме 666,0 тыс. рублей;</w:t>
      </w:r>
    </w:p>
    <w:p w:rsidR="00913F8C" w:rsidRPr="000B07E7" w:rsidRDefault="00913F8C" w:rsidP="00913F8C">
      <w:pPr>
        <w:pStyle w:val="Standard"/>
        <w:ind w:firstLine="0"/>
        <w:rPr>
          <w:rFonts w:ascii="Liberation Serif" w:hAnsi="Liberation Serif"/>
          <w:color w:val="000000"/>
        </w:rPr>
      </w:pPr>
      <w:r w:rsidRPr="000B07E7">
        <w:rPr>
          <w:rFonts w:ascii="Liberation Serif" w:hAnsi="Liberation Serif"/>
          <w:color w:val="000000"/>
        </w:rPr>
        <w:t xml:space="preserve">             объем безвозмездных поступлений в сумме 1624,0 тыс. рублей, в том числе:</w:t>
      </w:r>
    </w:p>
    <w:p w:rsidR="00913F8C" w:rsidRPr="000B07E7" w:rsidRDefault="00913F8C" w:rsidP="00913F8C">
      <w:pPr>
        <w:pStyle w:val="Standard"/>
        <w:rPr>
          <w:rFonts w:ascii="Liberation Serif" w:hAnsi="Liberation Serif"/>
          <w:color w:val="000000"/>
        </w:rPr>
      </w:pPr>
      <w:r w:rsidRPr="000B07E7">
        <w:rPr>
          <w:rFonts w:ascii="Liberation Serif" w:hAnsi="Liberation Serif"/>
          <w:color w:val="000000"/>
        </w:rPr>
        <w:t xml:space="preserve"> объем безвозмездных поступлений от других бюджетов бюджетной системы Российской Федерации в сумме 1619,0 тыс. рублей, из них:</w:t>
      </w:r>
    </w:p>
    <w:p w:rsidR="00913F8C" w:rsidRPr="000B07E7" w:rsidRDefault="00913F8C" w:rsidP="00913F8C">
      <w:pPr>
        <w:pStyle w:val="Standard"/>
        <w:ind w:firstLine="0"/>
        <w:rPr>
          <w:rFonts w:ascii="Liberation Serif" w:hAnsi="Liberation Serif"/>
          <w:color w:val="000000"/>
        </w:rPr>
      </w:pPr>
      <w:r w:rsidRPr="000B07E7">
        <w:rPr>
          <w:rFonts w:ascii="Liberation Serif" w:hAnsi="Liberation Serif"/>
          <w:color w:val="000000"/>
        </w:rPr>
        <w:t xml:space="preserve">             дотации бюджетам сельских поселений в сумме 1459,0 тыс. рублей;</w:t>
      </w:r>
    </w:p>
    <w:p w:rsidR="00913F8C" w:rsidRPr="000B07E7" w:rsidRDefault="00913F8C" w:rsidP="00913F8C">
      <w:pPr>
        <w:pStyle w:val="Standard"/>
        <w:ind w:firstLine="0"/>
        <w:rPr>
          <w:rFonts w:ascii="Liberation Serif" w:hAnsi="Liberation Serif"/>
          <w:color w:val="000000"/>
        </w:rPr>
      </w:pPr>
      <w:r w:rsidRPr="000B07E7">
        <w:rPr>
          <w:rFonts w:ascii="Liberation Serif" w:hAnsi="Liberation Serif"/>
          <w:color w:val="000000"/>
        </w:rPr>
        <w:t xml:space="preserve">             субсидии бюджетам сельских поселений (межбюджетные субсидии) в сумме 0,0 тыс.</w:t>
      </w:r>
      <w:r w:rsidR="0053013D">
        <w:rPr>
          <w:rFonts w:ascii="Liberation Serif" w:hAnsi="Liberation Serif"/>
          <w:color w:val="000000"/>
        </w:rPr>
        <w:t xml:space="preserve"> </w:t>
      </w:r>
      <w:bookmarkStart w:id="0" w:name="_GoBack"/>
      <w:bookmarkEnd w:id="0"/>
      <w:r w:rsidRPr="000B07E7">
        <w:rPr>
          <w:rFonts w:ascii="Liberation Serif" w:hAnsi="Liberation Serif"/>
          <w:color w:val="000000"/>
        </w:rPr>
        <w:t>рублей;</w:t>
      </w:r>
    </w:p>
    <w:p w:rsidR="00913F8C" w:rsidRPr="000B07E7" w:rsidRDefault="00913F8C" w:rsidP="00913F8C">
      <w:pPr>
        <w:pStyle w:val="Standard"/>
        <w:ind w:firstLine="0"/>
        <w:rPr>
          <w:rFonts w:ascii="Liberation Serif" w:hAnsi="Liberation Serif"/>
          <w:color w:val="000000"/>
        </w:rPr>
      </w:pPr>
      <w:r w:rsidRPr="000B07E7">
        <w:rPr>
          <w:rFonts w:ascii="Liberation Serif" w:hAnsi="Liberation Serif"/>
          <w:color w:val="000000"/>
        </w:rPr>
        <w:t xml:space="preserve">             субвенции бюджетам сельских поселений в сумме 160,0 тыс. рублей;</w:t>
      </w:r>
    </w:p>
    <w:p w:rsidR="00913F8C" w:rsidRPr="000B07E7" w:rsidRDefault="00913F8C" w:rsidP="00913F8C">
      <w:pPr>
        <w:pStyle w:val="Standard"/>
        <w:ind w:firstLine="0"/>
        <w:rPr>
          <w:rFonts w:ascii="Liberation Serif" w:hAnsi="Liberation Serif"/>
          <w:color w:val="000000"/>
        </w:rPr>
      </w:pPr>
      <w:r w:rsidRPr="000B07E7">
        <w:rPr>
          <w:rFonts w:ascii="Liberation Serif" w:hAnsi="Liberation Serif"/>
          <w:color w:val="000000"/>
        </w:rPr>
        <w:t xml:space="preserve">             иные межбюджетные трансферты в сумме 0,0 тыс. рублей;</w:t>
      </w:r>
    </w:p>
    <w:p w:rsidR="00913F8C" w:rsidRPr="000B07E7" w:rsidRDefault="00913F8C" w:rsidP="00913F8C">
      <w:pPr>
        <w:pStyle w:val="Standard"/>
        <w:rPr>
          <w:rFonts w:ascii="Liberation Serif" w:hAnsi="Liberation Serif"/>
        </w:rPr>
      </w:pPr>
      <w:r w:rsidRPr="000B07E7">
        <w:rPr>
          <w:rFonts w:ascii="Liberation Serif" w:hAnsi="Liberation Serif"/>
          <w:color w:val="000000"/>
        </w:rPr>
        <w:t>объем прочих безвозмездных поступлений в сумме 5,0</w:t>
      </w:r>
      <w:r w:rsidRPr="000B07E7">
        <w:rPr>
          <w:rFonts w:ascii="Liberation Serif" w:hAnsi="Liberation Serif"/>
        </w:rPr>
        <w:t xml:space="preserve"> </w:t>
      </w:r>
      <w:r w:rsidRPr="000B07E7">
        <w:rPr>
          <w:rFonts w:ascii="Liberation Serif" w:hAnsi="Liberation Serif"/>
          <w:color w:val="000000"/>
        </w:rPr>
        <w:t>тыс. рублей.</w:t>
      </w:r>
    </w:p>
    <w:p w:rsidR="00913F8C" w:rsidRPr="000B07E7" w:rsidRDefault="00913F8C" w:rsidP="00913F8C">
      <w:pPr>
        <w:pStyle w:val="Standard"/>
        <w:numPr>
          <w:ilvl w:val="1"/>
          <w:numId w:val="2"/>
        </w:numPr>
        <w:rPr>
          <w:rFonts w:ascii="Liberation Serif" w:hAnsi="Liberation Serif"/>
          <w:color w:val="000000"/>
        </w:rPr>
      </w:pPr>
      <w:r w:rsidRPr="000B07E7">
        <w:rPr>
          <w:rFonts w:ascii="Liberation Serif" w:hAnsi="Liberation Serif"/>
          <w:color w:val="000000"/>
        </w:rPr>
        <w:lastRenderedPageBreak/>
        <w:t>общий объем расходов бюджета Ганинского сельсовета в сумме 2290,0 тыс. рублей, в том числе условно утвержденных расходов в сумме 53,2 тыс. рублей;</w:t>
      </w:r>
    </w:p>
    <w:p w:rsidR="00913F8C" w:rsidRPr="000B07E7" w:rsidRDefault="00913F8C" w:rsidP="00913F8C">
      <w:pPr>
        <w:pStyle w:val="Standard"/>
        <w:numPr>
          <w:ilvl w:val="1"/>
          <w:numId w:val="2"/>
        </w:numPr>
        <w:rPr>
          <w:rFonts w:ascii="Liberation Serif" w:hAnsi="Liberation Serif"/>
          <w:color w:val="000000"/>
        </w:rPr>
      </w:pPr>
      <w:r w:rsidRPr="000B07E7">
        <w:rPr>
          <w:rFonts w:ascii="Liberation Serif" w:hAnsi="Liberation Serif"/>
          <w:color w:val="000000"/>
        </w:rPr>
        <w:t xml:space="preserve">превышение расходов над доходами (дефицит) бюджета 0,0 тыс. рублей. </w:t>
      </w:r>
    </w:p>
    <w:p w:rsidR="00913F8C" w:rsidRPr="000B07E7" w:rsidRDefault="00913F8C" w:rsidP="00913F8C">
      <w:pPr>
        <w:pStyle w:val="Standard"/>
        <w:numPr>
          <w:ilvl w:val="0"/>
          <w:numId w:val="2"/>
        </w:numPr>
        <w:rPr>
          <w:rFonts w:ascii="Liberation Serif" w:hAnsi="Liberation Serif"/>
        </w:rPr>
      </w:pPr>
      <w:r w:rsidRPr="000B07E7">
        <w:rPr>
          <w:rFonts w:ascii="Liberation Serif" w:hAnsi="Liberation Serif"/>
        </w:rPr>
        <w:t>Утвердить основные характеристики бюджета Ганинского сельсовета на 2023 год:</w:t>
      </w:r>
    </w:p>
    <w:p w:rsidR="00913F8C" w:rsidRPr="000B07E7" w:rsidRDefault="00913F8C" w:rsidP="00913F8C">
      <w:pPr>
        <w:pStyle w:val="Standard"/>
        <w:numPr>
          <w:ilvl w:val="1"/>
          <w:numId w:val="2"/>
        </w:numPr>
        <w:rPr>
          <w:rFonts w:ascii="Liberation Serif" w:hAnsi="Liberation Serif"/>
          <w:color w:val="000000"/>
        </w:rPr>
      </w:pPr>
      <w:r w:rsidRPr="000B07E7">
        <w:rPr>
          <w:rFonts w:ascii="Liberation Serif" w:hAnsi="Liberation Serif"/>
          <w:color w:val="000000"/>
        </w:rPr>
        <w:t>общий объем доходов бюджета Ганинского сельсовета в сумме 2345,0 тыс. рублей, в том числе:</w:t>
      </w:r>
    </w:p>
    <w:p w:rsidR="00913F8C" w:rsidRPr="000B07E7" w:rsidRDefault="00913F8C" w:rsidP="00913F8C">
      <w:pPr>
        <w:pStyle w:val="Standard"/>
        <w:ind w:left="709" w:firstLine="0"/>
        <w:rPr>
          <w:rFonts w:ascii="Liberation Serif" w:hAnsi="Liberation Serif"/>
        </w:rPr>
      </w:pPr>
      <w:r w:rsidRPr="000B07E7">
        <w:rPr>
          <w:rFonts w:ascii="Liberation Serif" w:hAnsi="Liberation Serif"/>
        </w:rPr>
        <w:t>объем налоговых и неналоговых доходов в сумме 690,0 тыс. рублей;</w:t>
      </w:r>
    </w:p>
    <w:p w:rsidR="00913F8C" w:rsidRPr="000B07E7" w:rsidRDefault="00913F8C" w:rsidP="00913F8C">
      <w:pPr>
        <w:pStyle w:val="Standard"/>
        <w:ind w:left="709" w:firstLine="0"/>
        <w:rPr>
          <w:rFonts w:ascii="Liberation Serif" w:hAnsi="Liberation Serif"/>
          <w:color w:val="000000"/>
        </w:rPr>
      </w:pPr>
      <w:r w:rsidRPr="000B07E7">
        <w:rPr>
          <w:rFonts w:ascii="Liberation Serif" w:hAnsi="Liberation Serif"/>
          <w:color w:val="000000"/>
        </w:rPr>
        <w:t>объем безвозмездных поступлений в сумме 1655,0 тыс. рублей, в том числе:</w:t>
      </w:r>
    </w:p>
    <w:p w:rsidR="00913F8C" w:rsidRPr="000B07E7" w:rsidRDefault="00913F8C" w:rsidP="00913F8C">
      <w:pPr>
        <w:pStyle w:val="Standard"/>
        <w:rPr>
          <w:rFonts w:ascii="Liberation Serif" w:hAnsi="Liberation Serif"/>
          <w:color w:val="000000"/>
        </w:rPr>
      </w:pPr>
      <w:r w:rsidRPr="000B07E7">
        <w:rPr>
          <w:rFonts w:ascii="Liberation Serif" w:hAnsi="Liberation Serif"/>
          <w:color w:val="000000"/>
        </w:rPr>
        <w:t>объем безвозмездных поступлений от других бюджетов бюджетной системы Российской Федерации в сумме 1650,0 тыс. рублей, из них:</w:t>
      </w:r>
    </w:p>
    <w:p w:rsidR="00913F8C" w:rsidRPr="000B07E7" w:rsidRDefault="00913F8C" w:rsidP="00913F8C">
      <w:pPr>
        <w:pStyle w:val="Standard"/>
        <w:ind w:firstLine="0"/>
        <w:rPr>
          <w:rFonts w:ascii="Liberation Serif" w:hAnsi="Liberation Serif"/>
          <w:color w:val="000000"/>
        </w:rPr>
      </w:pPr>
      <w:r w:rsidRPr="000B07E7">
        <w:rPr>
          <w:rFonts w:ascii="Liberation Serif" w:hAnsi="Liberation Serif"/>
          <w:color w:val="000000"/>
        </w:rPr>
        <w:t xml:space="preserve">             дотации бюджетам сельских поселений в сумме 1486,0 тыс. рублей;</w:t>
      </w:r>
    </w:p>
    <w:p w:rsidR="00913F8C" w:rsidRPr="000B07E7" w:rsidRDefault="00913F8C" w:rsidP="00913F8C">
      <w:pPr>
        <w:pStyle w:val="Standard"/>
        <w:ind w:firstLine="0"/>
        <w:rPr>
          <w:rFonts w:ascii="Liberation Serif" w:hAnsi="Liberation Serif"/>
          <w:color w:val="000000"/>
        </w:rPr>
      </w:pPr>
      <w:r w:rsidRPr="000B07E7">
        <w:rPr>
          <w:rFonts w:ascii="Liberation Serif" w:hAnsi="Liberation Serif"/>
          <w:color w:val="000000"/>
        </w:rPr>
        <w:t xml:space="preserve">             субсидии бюджетам сельских поселений (межбюджетные субсидии) в сумме 0,0 тыс.</w:t>
      </w:r>
      <w:r w:rsidR="00E35AE4">
        <w:rPr>
          <w:rFonts w:ascii="Liberation Serif" w:hAnsi="Liberation Serif"/>
          <w:color w:val="000000"/>
        </w:rPr>
        <w:t xml:space="preserve"> </w:t>
      </w:r>
      <w:r w:rsidRPr="000B07E7">
        <w:rPr>
          <w:rFonts w:ascii="Liberation Serif" w:hAnsi="Liberation Serif"/>
          <w:color w:val="000000"/>
        </w:rPr>
        <w:t>рублей;</w:t>
      </w:r>
    </w:p>
    <w:p w:rsidR="00913F8C" w:rsidRPr="000B07E7" w:rsidRDefault="00913F8C" w:rsidP="00913F8C">
      <w:pPr>
        <w:pStyle w:val="Standard"/>
        <w:ind w:firstLine="0"/>
        <w:rPr>
          <w:rFonts w:ascii="Liberation Serif" w:hAnsi="Liberation Serif"/>
          <w:color w:val="000000"/>
        </w:rPr>
      </w:pPr>
      <w:r w:rsidRPr="000B07E7">
        <w:rPr>
          <w:rFonts w:ascii="Liberation Serif" w:hAnsi="Liberation Serif"/>
          <w:color w:val="000000"/>
        </w:rPr>
        <w:t xml:space="preserve">             субвенции бюджетам сельских поселений в сумме 164,0 тыс. рублей;</w:t>
      </w:r>
    </w:p>
    <w:p w:rsidR="00913F8C" w:rsidRPr="000B07E7" w:rsidRDefault="00913F8C" w:rsidP="00913F8C">
      <w:pPr>
        <w:pStyle w:val="Standard"/>
        <w:ind w:firstLine="0"/>
        <w:rPr>
          <w:rFonts w:ascii="Liberation Serif" w:hAnsi="Liberation Serif"/>
          <w:color w:val="000000"/>
        </w:rPr>
      </w:pPr>
      <w:r w:rsidRPr="000B07E7">
        <w:rPr>
          <w:rFonts w:ascii="Liberation Serif" w:hAnsi="Liberation Serif"/>
          <w:color w:val="000000"/>
        </w:rPr>
        <w:t xml:space="preserve">             иные межбюджетные трансферты в сумме 0,0 тыс. рублей;</w:t>
      </w:r>
    </w:p>
    <w:p w:rsidR="00913F8C" w:rsidRPr="000B07E7" w:rsidRDefault="00913F8C" w:rsidP="00913F8C">
      <w:pPr>
        <w:pStyle w:val="Standard"/>
        <w:rPr>
          <w:rFonts w:ascii="Liberation Serif" w:hAnsi="Liberation Serif"/>
        </w:rPr>
      </w:pPr>
      <w:r w:rsidRPr="000B07E7">
        <w:rPr>
          <w:rFonts w:ascii="Liberation Serif" w:hAnsi="Liberation Serif"/>
          <w:color w:val="000000"/>
        </w:rPr>
        <w:t>объем прочих безвозмездных поступлений в сумме 5,0</w:t>
      </w:r>
      <w:r w:rsidRPr="000B07E7">
        <w:rPr>
          <w:rFonts w:ascii="Liberation Serif" w:hAnsi="Liberation Serif"/>
        </w:rPr>
        <w:t xml:space="preserve"> </w:t>
      </w:r>
      <w:r w:rsidRPr="000B07E7">
        <w:rPr>
          <w:rFonts w:ascii="Liberation Serif" w:hAnsi="Liberation Serif"/>
          <w:color w:val="000000"/>
        </w:rPr>
        <w:t>тыс. рублей.</w:t>
      </w:r>
    </w:p>
    <w:p w:rsidR="00913F8C" w:rsidRPr="000B07E7" w:rsidRDefault="00913F8C" w:rsidP="00913F8C">
      <w:pPr>
        <w:pStyle w:val="Standard"/>
        <w:numPr>
          <w:ilvl w:val="1"/>
          <w:numId w:val="2"/>
        </w:numPr>
        <w:rPr>
          <w:rFonts w:ascii="Liberation Serif" w:hAnsi="Liberation Serif"/>
          <w:color w:val="000000"/>
        </w:rPr>
      </w:pPr>
      <w:r w:rsidRPr="000B07E7">
        <w:rPr>
          <w:rFonts w:ascii="Liberation Serif" w:hAnsi="Liberation Serif"/>
          <w:color w:val="000000"/>
        </w:rPr>
        <w:t>общий объем расходов бюджета Ганинского сельсовета в сумме 2345,0 тыс. рублей; в том числе условно утвержденных расходов в сумме 109,0 тыс. рублей.</w:t>
      </w:r>
    </w:p>
    <w:p w:rsidR="00913F8C" w:rsidRPr="000B07E7" w:rsidRDefault="00913F8C" w:rsidP="00913F8C">
      <w:pPr>
        <w:pStyle w:val="Standard"/>
        <w:numPr>
          <w:ilvl w:val="1"/>
          <w:numId w:val="2"/>
        </w:numPr>
        <w:rPr>
          <w:rFonts w:ascii="Liberation Serif" w:hAnsi="Liberation Serif"/>
          <w:color w:val="000000"/>
        </w:rPr>
      </w:pPr>
      <w:r w:rsidRPr="000B07E7">
        <w:rPr>
          <w:rFonts w:ascii="Liberation Serif" w:hAnsi="Liberation Serif"/>
          <w:color w:val="000000"/>
        </w:rPr>
        <w:t xml:space="preserve">превышение расходов над доходами (дефицит) бюджета 0,0 тыс. рублей. </w:t>
      </w:r>
    </w:p>
    <w:p w:rsidR="00913F8C" w:rsidRPr="000B07E7" w:rsidRDefault="00913F8C" w:rsidP="00913F8C">
      <w:pPr>
        <w:pStyle w:val="Standard"/>
        <w:numPr>
          <w:ilvl w:val="0"/>
          <w:numId w:val="2"/>
        </w:numPr>
        <w:shd w:val="clear" w:color="auto" w:fill="FFFFFF"/>
        <w:rPr>
          <w:rFonts w:ascii="Liberation Serif" w:hAnsi="Liberation Serif"/>
        </w:rPr>
      </w:pPr>
      <w:r w:rsidRPr="000B07E7">
        <w:rPr>
          <w:rFonts w:ascii="Liberation Serif" w:hAnsi="Liberation Serif"/>
        </w:rPr>
        <w:t>Утвердить источники внутреннего финансирования дефицита бюджета Ганинского сельсовета на 2021 год согласно приложению 1 к настоящему решению, на плановый период 2022 и 2023 годов согласно приложению 2 к настоящему решению.</w:t>
      </w:r>
    </w:p>
    <w:p w:rsidR="00913F8C" w:rsidRPr="000B07E7" w:rsidRDefault="00913F8C" w:rsidP="00913F8C">
      <w:pPr>
        <w:pStyle w:val="Standard"/>
        <w:numPr>
          <w:ilvl w:val="0"/>
          <w:numId w:val="2"/>
        </w:numPr>
        <w:rPr>
          <w:rFonts w:ascii="Liberation Serif" w:hAnsi="Liberation Serif"/>
        </w:rPr>
      </w:pPr>
      <w:r w:rsidRPr="000B07E7">
        <w:rPr>
          <w:rFonts w:ascii="Liberation Serif" w:hAnsi="Liberation Serif"/>
        </w:rPr>
        <w:t>Установить объем расходов на обслуживание муниципального долга Ганинского сельсовета в 2021 году в сумме 0,0 тыс. рублей, в 2022 году в сумме 0,0 тыс. рублей и в 2023 году в сумме 0,0 тыс. рублей.</w:t>
      </w:r>
    </w:p>
    <w:p w:rsidR="00913F8C" w:rsidRPr="000B07E7" w:rsidRDefault="00913F8C" w:rsidP="00913F8C">
      <w:pPr>
        <w:pStyle w:val="Standard"/>
        <w:numPr>
          <w:ilvl w:val="0"/>
          <w:numId w:val="2"/>
        </w:numPr>
        <w:rPr>
          <w:rFonts w:ascii="Liberation Serif" w:hAnsi="Liberation Serif"/>
        </w:rPr>
      </w:pPr>
      <w:r w:rsidRPr="000B07E7">
        <w:rPr>
          <w:rFonts w:ascii="Liberation Serif" w:hAnsi="Liberation Serif"/>
        </w:rPr>
        <w:t>Установить верхний предел муниципального долга Ганинского сельсовета:</w:t>
      </w:r>
    </w:p>
    <w:p w:rsidR="00913F8C" w:rsidRPr="000B07E7" w:rsidRDefault="00913F8C" w:rsidP="00913F8C">
      <w:pPr>
        <w:pStyle w:val="Standard"/>
        <w:ind w:firstLine="0"/>
        <w:rPr>
          <w:rFonts w:ascii="Liberation Serif" w:hAnsi="Liberation Serif"/>
        </w:rPr>
      </w:pPr>
      <w:r w:rsidRPr="000B07E7">
        <w:rPr>
          <w:rFonts w:ascii="Liberation Serif" w:hAnsi="Liberation Serif"/>
        </w:rPr>
        <w:t xml:space="preserve">   1) на 1 января 2022 года в сумме 0,0 тыс. рублей, в том числе верхний предел долга по муниципальным гарантиям в сумме 0,0 рублей;</w:t>
      </w:r>
    </w:p>
    <w:p w:rsidR="00913F8C" w:rsidRPr="000B07E7" w:rsidRDefault="00913F8C" w:rsidP="00913F8C">
      <w:pPr>
        <w:pStyle w:val="Standard"/>
        <w:ind w:firstLine="0"/>
        <w:rPr>
          <w:rFonts w:ascii="Liberation Serif" w:hAnsi="Liberation Serif"/>
        </w:rPr>
      </w:pPr>
      <w:r w:rsidRPr="000B07E7">
        <w:rPr>
          <w:rFonts w:ascii="Liberation Serif" w:hAnsi="Liberation Serif"/>
        </w:rPr>
        <w:t xml:space="preserve">   2) на 1 января 2023 года в сумме 0,0 тыс. рублей, в том числе верхний предел долга по муниципальным гарантиям в сумме 0,0 рублей;</w:t>
      </w:r>
    </w:p>
    <w:p w:rsidR="00913F8C" w:rsidRPr="000B07E7" w:rsidRDefault="00913F8C" w:rsidP="00913F8C">
      <w:pPr>
        <w:pStyle w:val="Standard"/>
        <w:ind w:firstLine="0"/>
        <w:rPr>
          <w:rFonts w:ascii="Liberation Serif" w:hAnsi="Liberation Serif"/>
        </w:rPr>
      </w:pPr>
      <w:r w:rsidRPr="000B07E7">
        <w:rPr>
          <w:rFonts w:ascii="Liberation Serif" w:hAnsi="Liberation Serif"/>
        </w:rPr>
        <w:t xml:space="preserve">   3) на 1 января 2024 года в сумме 0,0 тыс. рублей, в том числе верхний предел долга по муниципальным гарантиям в сумме 0,0 рублей.</w:t>
      </w:r>
    </w:p>
    <w:p w:rsidR="00913F8C" w:rsidRPr="000B07E7" w:rsidRDefault="00913F8C" w:rsidP="00913F8C">
      <w:pPr>
        <w:pStyle w:val="Standard"/>
        <w:numPr>
          <w:ilvl w:val="0"/>
          <w:numId w:val="2"/>
        </w:numPr>
        <w:rPr>
          <w:rFonts w:ascii="Liberation Serif" w:hAnsi="Liberation Serif"/>
        </w:rPr>
      </w:pPr>
      <w:r w:rsidRPr="000B07E7">
        <w:rPr>
          <w:rFonts w:ascii="Liberation Serif" w:hAnsi="Liberation Serif"/>
        </w:rPr>
        <w:t>Предельный объем муниципального долга Ганинского сельсовета на 2021 год составляет 0,0 тыс. рублей, на 2022 год — 0,0 тыс. рублей, на 2023 год — 0,0 тыс. рублей.</w:t>
      </w:r>
    </w:p>
    <w:p w:rsidR="00913F8C" w:rsidRPr="000B07E7" w:rsidRDefault="00913F8C" w:rsidP="00913F8C">
      <w:pPr>
        <w:pStyle w:val="Standard"/>
        <w:numPr>
          <w:ilvl w:val="0"/>
          <w:numId w:val="2"/>
        </w:numPr>
        <w:shd w:val="clear" w:color="auto" w:fill="FFFFFF"/>
        <w:rPr>
          <w:rFonts w:ascii="Liberation Serif" w:hAnsi="Liberation Serif"/>
        </w:rPr>
      </w:pPr>
      <w:r w:rsidRPr="000B07E7">
        <w:rPr>
          <w:rFonts w:ascii="Liberation Serif" w:hAnsi="Liberation Serif"/>
        </w:rPr>
        <w:t>Утвердить Программу муниципальных внутренних заимствований Ганинского сельсовета на 2021 год согласно приложению 3 к настоящему решению, Программу муниципальных внутренних заимствований Ганинского сельсовета на плановый период 2022 и 2023 годов согласно приложению 4</w:t>
      </w:r>
      <w:r w:rsidRPr="000B07E7">
        <w:rPr>
          <w:rFonts w:ascii="Liberation Serif" w:hAnsi="Liberation Serif"/>
          <w:color w:val="FFFFFF"/>
        </w:rPr>
        <w:t xml:space="preserve"> </w:t>
      </w:r>
      <w:r w:rsidRPr="000B07E7">
        <w:rPr>
          <w:rFonts w:ascii="Liberation Serif" w:hAnsi="Liberation Serif"/>
        </w:rPr>
        <w:t>к настоящему решению.</w:t>
      </w:r>
    </w:p>
    <w:p w:rsidR="00913F8C" w:rsidRPr="000B07E7" w:rsidRDefault="00913F8C" w:rsidP="00913F8C">
      <w:pPr>
        <w:pStyle w:val="Standard"/>
        <w:ind w:firstLine="0"/>
        <w:rPr>
          <w:rFonts w:ascii="Liberation Serif" w:hAnsi="Liberation Serif"/>
        </w:rPr>
      </w:pPr>
    </w:p>
    <w:p w:rsidR="00913F8C" w:rsidRPr="000B07E7" w:rsidRDefault="00913F8C" w:rsidP="00913F8C">
      <w:pPr>
        <w:pStyle w:val="Standard"/>
        <w:numPr>
          <w:ilvl w:val="0"/>
          <w:numId w:val="3"/>
        </w:numPr>
        <w:rPr>
          <w:rFonts w:ascii="Liberation Serif" w:hAnsi="Liberation Serif"/>
        </w:rPr>
      </w:pPr>
    </w:p>
    <w:p w:rsidR="00913F8C" w:rsidRPr="000B07E7" w:rsidRDefault="00913F8C" w:rsidP="00913F8C">
      <w:pPr>
        <w:pStyle w:val="Standard"/>
        <w:rPr>
          <w:rFonts w:ascii="Liberation Serif" w:hAnsi="Liberation Serif"/>
        </w:rPr>
      </w:pPr>
      <w:r w:rsidRPr="000B07E7">
        <w:rPr>
          <w:rFonts w:ascii="Liberation Serif" w:hAnsi="Liberation Serif"/>
        </w:rPr>
        <w:t xml:space="preserve">  Утвердить перечень главных администраторов доходов консолидированного бюджета Ганинского сельсовета и перечень главных администраторов источников финансирования дефицита бюджета Ганинского сельсовета, согласно приложению 5 к настоящему решению.</w:t>
      </w:r>
    </w:p>
    <w:p w:rsidR="00913F8C" w:rsidRPr="000B07E7" w:rsidRDefault="00913F8C" w:rsidP="00913F8C">
      <w:pPr>
        <w:pStyle w:val="Standard"/>
        <w:rPr>
          <w:rFonts w:ascii="Liberation Serif" w:hAnsi="Liberation Serif"/>
        </w:rPr>
      </w:pPr>
    </w:p>
    <w:p w:rsidR="00913F8C" w:rsidRPr="000B07E7" w:rsidRDefault="00913F8C" w:rsidP="00913F8C">
      <w:pPr>
        <w:pStyle w:val="Standard"/>
        <w:numPr>
          <w:ilvl w:val="0"/>
          <w:numId w:val="3"/>
        </w:numPr>
        <w:rPr>
          <w:rFonts w:ascii="Liberation Serif" w:hAnsi="Liberation Serif"/>
        </w:rPr>
      </w:pPr>
    </w:p>
    <w:p w:rsidR="00913F8C" w:rsidRPr="000B07E7" w:rsidRDefault="00913F8C" w:rsidP="00913F8C">
      <w:pPr>
        <w:pStyle w:val="Standard"/>
        <w:rPr>
          <w:rFonts w:ascii="Liberation Serif" w:hAnsi="Liberation Serif"/>
        </w:rPr>
      </w:pPr>
      <w:r w:rsidRPr="000B07E7">
        <w:rPr>
          <w:rFonts w:ascii="Liberation Serif" w:hAnsi="Liberation Serif"/>
        </w:rPr>
        <w:t>Установить, что средства, поступающие на счета получателей средств бюджета Ганинского сельсовета в погашение дебиторской задолженности прошлых лет, подлежат обязательному перечислению в полном объеме в доходы бюджета Ганинского сельсовета.</w:t>
      </w:r>
    </w:p>
    <w:p w:rsidR="00913F8C" w:rsidRPr="000B07E7" w:rsidRDefault="00913F8C" w:rsidP="00913F8C">
      <w:pPr>
        <w:pStyle w:val="Standard"/>
        <w:rPr>
          <w:rFonts w:ascii="Liberation Serif" w:hAnsi="Liberation Serif"/>
        </w:rPr>
      </w:pPr>
    </w:p>
    <w:p w:rsidR="00913F8C" w:rsidRPr="000B07E7" w:rsidRDefault="00913F8C" w:rsidP="00913F8C">
      <w:pPr>
        <w:pStyle w:val="Standard"/>
        <w:numPr>
          <w:ilvl w:val="0"/>
          <w:numId w:val="3"/>
        </w:numPr>
        <w:rPr>
          <w:rFonts w:ascii="Liberation Serif" w:hAnsi="Liberation Serif"/>
        </w:rPr>
      </w:pPr>
    </w:p>
    <w:p w:rsidR="00913F8C" w:rsidRPr="000B07E7" w:rsidRDefault="00913F8C" w:rsidP="00913F8C">
      <w:pPr>
        <w:pStyle w:val="Standard"/>
        <w:rPr>
          <w:rFonts w:ascii="Liberation Serif" w:hAnsi="Liberation Serif"/>
        </w:rPr>
      </w:pPr>
      <w:r w:rsidRPr="000B07E7">
        <w:rPr>
          <w:rFonts w:ascii="Liberation Serif" w:hAnsi="Liberation Serif"/>
        </w:rPr>
        <w:t>1.Утвердить в пределах общего объема расходов, утвержденного статьей 1 настоящего решения:</w:t>
      </w:r>
    </w:p>
    <w:p w:rsidR="00913F8C" w:rsidRPr="000B07E7" w:rsidRDefault="00913F8C" w:rsidP="00913F8C">
      <w:pPr>
        <w:pStyle w:val="Standard"/>
        <w:ind w:firstLine="0"/>
        <w:rPr>
          <w:rFonts w:ascii="Liberation Serif" w:hAnsi="Liberation Serif"/>
        </w:rPr>
      </w:pPr>
      <w:r w:rsidRPr="000B07E7">
        <w:rPr>
          <w:rFonts w:ascii="Liberation Serif" w:hAnsi="Liberation Serif"/>
        </w:rPr>
        <w:lastRenderedPageBreak/>
        <w:t xml:space="preserve">     1) распределение бюджетных ассигнований по разделам, подразделам классификации расходов бюджета Ганинского сельсовета на 2021 год согласно приложению 6 к настоящему решению, на плановый период 2022 и 2023 годов согласно приложению 7 к настоящему решению;</w:t>
      </w:r>
    </w:p>
    <w:p w:rsidR="00913F8C" w:rsidRPr="000B07E7" w:rsidRDefault="00913F8C" w:rsidP="00913F8C">
      <w:pPr>
        <w:pStyle w:val="Standard"/>
        <w:ind w:firstLine="0"/>
        <w:rPr>
          <w:rFonts w:ascii="Liberation Serif" w:hAnsi="Liberation Serif"/>
        </w:rPr>
      </w:pPr>
      <w:r w:rsidRPr="000B07E7">
        <w:rPr>
          <w:rFonts w:ascii="Liberation Serif" w:hAnsi="Liberation Serif"/>
        </w:rPr>
        <w:t xml:space="preserve">    2) ведомственную структуру расходов бюджета Ганинского сельсовета на 2021 год согласно приложению 8 к настоящему решению, на плановый период 2022 и 2023 годов согласно приложению 9 к настоящему решению;</w:t>
      </w:r>
    </w:p>
    <w:p w:rsidR="00913F8C" w:rsidRPr="000B07E7" w:rsidRDefault="00913F8C" w:rsidP="00913F8C">
      <w:pPr>
        <w:pStyle w:val="western"/>
        <w:jc w:val="both"/>
        <w:rPr>
          <w:rFonts w:ascii="Liberation Serif" w:hAnsi="Liberation Serif"/>
        </w:rPr>
      </w:pPr>
      <w:r w:rsidRPr="000B07E7">
        <w:rPr>
          <w:rFonts w:ascii="Liberation Serif" w:hAnsi="Liberation Serif"/>
        </w:rPr>
        <w:t xml:space="preserve">    3)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Ганинского сельсовета на 2021 год согласно приложению 10 к настоящему решению; на плановый период 2022 и 2023 годов согласно приложению 11 к настоящему решению.</w:t>
      </w:r>
    </w:p>
    <w:p w:rsidR="00913F8C" w:rsidRPr="000B07E7" w:rsidRDefault="00913F8C" w:rsidP="00913F8C">
      <w:pPr>
        <w:pStyle w:val="western"/>
        <w:jc w:val="both"/>
        <w:rPr>
          <w:rFonts w:ascii="Liberation Serif" w:hAnsi="Liberation Serif"/>
        </w:rPr>
      </w:pPr>
      <w:r w:rsidRPr="000B07E7">
        <w:rPr>
          <w:rFonts w:ascii="Liberation Serif" w:hAnsi="Liberation Serif"/>
        </w:rPr>
        <w:t xml:space="preserve">         2. Утвердить общий объем бюджетных ассигнований, направляемых на исполнение публичных нормативных обязательств, на 2021 год в сумме 0,0 тыс. рублей, на 2022 год в сумме 0,0 тыс. рублей и на 2023 год в сумме 0,0 тыс. рублей</w:t>
      </w:r>
    </w:p>
    <w:p w:rsidR="00913F8C" w:rsidRPr="000B07E7" w:rsidRDefault="00913F8C" w:rsidP="00913F8C">
      <w:pPr>
        <w:pStyle w:val="Standard"/>
        <w:numPr>
          <w:ilvl w:val="0"/>
          <w:numId w:val="3"/>
        </w:numPr>
        <w:rPr>
          <w:rFonts w:ascii="Liberation Serif" w:hAnsi="Liberation Serif"/>
        </w:rPr>
      </w:pPr>
    </w:p>
    <w:p w:rsidR="00913F8C" w:rsidRPr="000B07E7" w:rsidRDefault="00913F8C" w:rsidP="00913F8C">
      <w:pPr>
        <w:pStyle w:val="Standard"/>
        <w:ind w:firstLine="0"/>
        <w:rPr>
          <w:rFonts w:ascii="Liberation Serif" w:hAnsi="Liberation Serif"/>
          <w:color w:val="000000"/>
        </w:rPr>
      </w:pPr>
      <w:r w:rsidRPr="000B07E7">
        <w:rPr>
          <w:rFonts w:ascii="Liberation Serif" w:hAnsi="Liberation Serif"/>
          <w:color w:val="000000"/>
        </w:rPr>
        <w:t xml:space="preserve">            Казенные учреждения Ганинского сельсовета вправе использовать на обеспечение своей деятельности, полученные ими средства от оказания платных услуг, безвозмездные поступления от физических и юридических лиц, в том числе добровольные пожертвования, и средства от иной приносящей доход деятельности на основании разрешения Администрации Ганинского сельсовета, в котором указывается источники образования и направления использования указанных средств и устанавливающие их нормативные правовые акты Российской Федерации и Курганской области, а также положения устава казенного учреждения.</w:t>
      </w:r>
    </w:p>
    <w:p w:rsidR="00913F8C" w:rsidRPr="000B07E7" w:rsidRDefault="00913F8C" w:rsidP="00913F8C">
      <w:pPr>
        <w:pStyle w:val="Standard"/>
        <w:ind w:firstLine="0"/>
        <w:rPr>
          <w:rFonts w:ascii="Liberation Serif" w:hAnsi="Liberation Serif"/>
          <w:color w:val="000000"/>
        </w:rPr>
      </w:pPr>
    </w:p>
    <w:p w:rsidR="00913F8C" w:rsidRPr="000B07E7" w:rsidRDefault="00913F8C" w:rsidP="00913F8C">
      <w:pPr>
        <w:pStyle w:val="Standard"/>
        <w:ind w:firstLine="0"/>
        <w:rPr>
          <w:rFonts w:ascii="Liberation Serif" w:hAnsi="Liberation Serif"/>
          <w:color w:val="000000"/>
        </w:rPr>
      </w:pPr>
      <w:r w:rsidRPr="000B07E7">
        <w:rPr>
          <w:rFonts w:ascii="Liberation Serif" w:hAnsi="Liberation Serif"/>
          <w:color w:val="000000"/>
        </w:rPr>
        <w:t xml:space="preserve">         Статья 6.</w:t>
      </w:r>
    </w:p>
    <w:p w:rsidR="00913F8C" w:rsidRPr="000B07E7" w:rsidRDefault="00913F8C" w:rsidP="00913F8C">
      <w:pPr>
        <w:pStyle w:val="Standard"/>
        <w:ind w:firstLine="0"/>
        <w:rPr>
          <w:rFonts w:ascii="Liberation Serif" w:hAnsi="Liberation Serif"/>
          <w:color w:val="000000"/>
        </w:rPr>
      </w:pPr>
      <w:r w:rsidRPr="000B07E7">
        <w:rPr>
          <w:rFonts w:ascii="Liberation Serif" w:hAnsi="Liberation Serif"/>
          <w:color w:val="000000"/>
        </w:rPr>
        <w:t>Настоящее решение вступает в силу с 1 января 2021 года.</w:t>
      </w:r>
    </w:p>
    <w:p w:rsidR="00913F8C" w:rsidRPr="000B07E7" w:rsidRDefault="00913F8C" w:rsidP="00913F8C">
      <w:pPr>
        <w:pStyle w:val="Standard"/>
        <w:ind w:firstLine="0"/>
        <w:rPr>
          <w:rFonts w:ascii="Liberation Serif" w:hAnsi="Liberation Serif"/>
          <w:color w:val="000000"/>
        </w:rPr>
      </w:pPr>
    </w:p>
    <w:p w:rsidR="00913F8C" w:rsidRPr="000B07E7" w:rsidRDefault="00913F8C" w:rsidP="00913F8C">
      <w:pPr>
        <w:pStyle w:val="Standard"/>
        <w:ind w:firstLine="0"/>
        <w:rPr>
          <w:rFonts w:ascii="Liberation Serif" w:hAnsi="Liberation Serif"/>
          <w:color w:val="000000"/>
        </w:rPr>
      </w:pPr>
      <w:r w:rsidRPr="000B07E7">
        <w:rPr>
          <w:rFonts w:ascii="Liberation Serif" w:hAnsi="Liberation Serif"/>
          <w:color w:val="000000"/>
        </w:rPr>
        <w:t xml:space="preserve">        Статья 8.</w:t>
      </w:r>
    </w:p>
    <w:p w:rsidR="00913F8C" w:rsidRPr="000B07E7" w:rsidRDefault="00913F8C" w:rsidP="00913F8C">
      <w:pPr>
        <w:pStyle w:val="Standard"/>
        <w:ind w:firstLine="0"/>
        <w:rPr>
          <w:rFonts w:ascii="Liberation Serif" w:hAnsi="Liberation Serif"/>
          <w:color w:val="000000"/>
        </w:rPr>
      </w:pPr>
      <w:r w:rsidRPr="000B07E7">
        <w:rPr>
          <w:rFonts w:ascii="Liberation Serif" w:hAnsi="Liberation Serif"/>
          <w:color w:val="000000"/>
        </w:rPr>
        <w:t>Настоящее решение обнародовать на стенде гласности.</w:t>
      </w:r>
    </w:p>
    <w:p w:rsidR="00913F8C" w:rsidRPr="000B07E7" w:rsidRDefault="00913F8C" w:rsidP="00913F8C">
      <w:pPr>
        <w:pStyle w:val="Standard"/>
        <w:ind w:firstLine="0"/>
        <w:rPr>
          <w:rFonts w:ascii="Liberation Serif" w:hAnsi="Liberation Serif"/>
          <w:color w:val="000000"/>
        </w:rPr>
      </w:pPr>
    </w:p>
    <w:p w:rsidR="00913F8C" w:rsidRPr="000B07E7" w:rsidRDefault="00913F8C" w:rsidP="00913F8C">
      <w:pPr>
        <w:pStyle w:val="Standard"/>
        <w:ind w:firstLine="0"/>
        <w:rPr>
          <w:rFonts w:ascii="Liberation Serif" w:hAnsi="Liberation Serif"/>
          <w:color w:val="000000"/>
        </w:rPr>
      </w:pPr>
    </w:p>
    <w:p w:rsidR="00913F8C" w:rsidRDefault="00913F8C" w:rsidP="00913F8C">
      <w:pPr>
        <w:pStyle w:val="Standard"/>
        <w:ind w:firstLine="0"/>
        <w:rPr>
          <w:rFonts w:ascii="Liberation Serif" w:hAnsi="Liberation Serif"/>
          <w:color w:val="000000"/>
        </w:rPr>
      </w:pPr>
    </w:p>
    <w:p w:rsidR="00913F8C" w:rsidRDefault="00913F8C" w:rsidP="00913F8C">
      <w:pPr>
        <w:pStyle w:val="Standard"/>
        <w:ind w:firstLine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Председатель Ганинской Думы                                                     Л.Г. Юкляевских</w:t>
      </w:r>
    </w:p>
    <w:p w:rsidR="00913F8C" w:rsidRDefault="00913F8C" w:rsidP="00913F8C">
      <w:pPr>
        <w:pStyle w:val="Standard"/>
        <w:ind w:firstLine="0"/>
        <w:rPr>
          <w:rFonts w:ascii="Liberation Serif" w:hAnsi="Liberation Serif"/>
          <w:color w:val="000000"/>
        </w:rPr>
      </w:pPr>
    </w:p>
    <w:p w:rsidR="00913F8C" w:rsidRPr="000B07E7" w:rsidRDefault="00913F8C" w:rsidP="00913F8C">
      <w:pPr>
        <w:pStyle w:val="Standard"/>
        <w:ind w:firstLine="0"/>
        <w:rPr>
          <w:rFonts w:ascii="Liberation Serif" w:hAnsi="Liberation Serif"/>
          <w:color w:val="000000"/>
        </w:rPr>
      </w:pPr>
    </w:p>
    <w:p w:rsidR="00913F8C" w:rsidRPr="000B07E7" w:rsidRDefault="00913F8C" w:rsidP="00913F8C">
      <w:pPr>
        <w:pStyle w:val="Standard"/>
        <w:ind w:firstLine="0"/>
        <w:rPr>
          <w:rFonts w:ascii="Liberation Serif" w:hAnsi="Liberation Serif"/>
        </w:rPr>
      </w:pPr>
    </w:p>
    <w:p w:rsidR="00913F8C" w:rsidRPr="000B07E7" w:rsidRDefault="00913F8C" w:rsidP="00913F8C">
      <w:pPr>
        <w:pStyle w:val="Standard"/>
        <w:ind w:firstLine="0"/>
        <w:rPr>
          <w:rFonts w:ascii="Liberation Serif" w:hAnsi="Liberation Serif"/>
        </w:rPr>
      </w:pPr>
    </w:p>
    <w:p w:rsidR="00913F8C" w:rsidRPr="000B07E7" w:rsidRDefault="00913F8C" w:rsidP="00913F8C">
      <w:pPr>
        <w:pStyle w:val="Standard"/>
        <w:tabs>
          <w:tab w:val="left" w:pos="7683"/>
        </w:tabs>
        <w:ind w:firstLine="0"/>
        <w:rPr>
          <w:rFonts w:ascii="Liberation Serif" w:hAnsi="Liberation Serif"/>
        </w:rPr>
      </w:pPr>
    </w:p>
    <w:p w:rsidR="00CA19E8" w:rsidRPr="00CA19E8" w:rsidRDefault="00CA19E8" w:rsidP="00913F8C">
      <w:pPr>
        <w:ind w:firstLine="32"/>
        <w:rPr>
          <w:rFonts w:ascii="Liberation Serif" w:hAnsi="Liberation Serif"/>
        </w:rPr>
      </w:pPr>
    </w:p>
    <w:sectPr w:rsidR="00CA19E8" w:rsidRPr="00CA19E8" w:rsidSect="00F2704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4830"/>
    <w:multiLevelType w:val="multilevel"/>
    <w:tmpl w:val="4246F922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numFmt w:val="bullet"/>
      <w:lvlText w:val="-"/>
      <w:lvlJc w:val="left"/>
      <w:rPr>
        <w:rFonts w:ascii="Tahoma" w:eastAsia="OpenSymbol" w:hAnsi="Tahoma" w:cs="OpenSymbol"/>
      </w:rPr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" w15:restartNumberingAfterBreak="0">
    <w:nsid w:val="5C056874"/>
    <w:multiLevelType w:val="multilevel"/>
    <w:tmpl w:val="FD10E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5F0B733F"/>
    <w:multiLevelType w:val="multilevel"/>
    <w:tmpl w:val="05C22384"/>
    <w:styleLink w:val="Numbering2"/>
    <w:lvl w:ilvl="0">
      <w:start w:val="1"/>
      <w:numFmt w:val="decimal"/>
      <w:lvlText w:val="Статья %1."/>
      <w:lvlJc w:val="left"/>
    </w:lvl>
    <w:lvl w:ilvl="1">
      <w:start w:val="2"/>
      <w:numFmt w:val="decimal"/>
      <w:lvlText w:val="Статья %2."/>
      <w:lvlJc w:val="left"/>
    </w:lvl>
    <w:lvl w:ilvl="2">
      <w:start w:val="3"/>
      <w:numFmt w:val="decimal"/>
      <w:lvlText w:val="Статья %3."/>
      <w:lvlJc w:val="left"/>
    </w:lvl>
    <w:lvl w:ilvl="3">
      <w:start w:val="4"/>
      <w:numFmt w:val="decimal"/>
      <w:lvlText w:val="Статья %4."/>
      <w:lvlJc w:val="left"/>
    </w:lvl>
    <w:lvl w:ilvl="4">
      <w:start w:val="5"/>
      <w:numFmt w:val="decimal"/>
      <w:lvlText w:val="Статья %5."/>
      <w:lvlJc w:val="left"/>
    </w:lvl>
    <w:lvl w:ilvl="5">
      <w:start w:val="6"/>
      <w:numFmt w:val="decimal"/>
      <w:lvlText w:val="Статья %6."/>
      <w:lvlJc w:val="left"/>
    </w:lvl>
    <w:lvl w:ilvl="6">
      <w:start w:val="7"/>
      <w:numFmt w:val="decimal"/>
      <w:lvlText w:val="Статья %7."/>
      <w:lvlJc w:val="left"/>
    </w:lvl>
    <w:lvl w:ilvl="7">
      <w:start w:val="8"/>
      <w:numFmt w:val="decimal"/>
      <w:lvlText w:val="Статья %8."/>
      <w:lvlJc w:val="left"/>
    </w:lvl>
    <w:lvl w:ilvl="8">
      <w:start w:val="9"/>
      <w:numFmt w:val="decimal"/>
      <w:lvlText w:val="Статья %9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0D"/>
    <w:rsid w:val="0017257D"/>
    <w:rsid w:val="001827C7"/>
    <w:rsid w:val="003913CB"/>
    <w:rsid w:val="00481D13"/>
    <w:rsid w:val="00512C8F"/>
    <w:rsid w:val="0053013D"/>
    <w:rsid w:val="005806D6"/>
    <w:rsid w:val="006453BA"/>
    <w:rsid w:val="0066728A"/>
    <w:rsid w:val="00913F8C"/>
    <w:rsid w:val="00A2040D"/>
    <w:rsid w:val="00B26304"/>
    <w:rsid w:val="00CA19E8"/>
    <w:rsid w:val="00E35AE4"/>
    <w:rsid w:val="00E5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3111D-6F69-4962-9C26-A13E0452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9E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qFormat/>
    <w:rsid w:val="00CA19E8"/>
    <w:pPr>
      <w:suppressAutoHyphens w:val="0"/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A19E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CA19E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A19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A19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rsid w:val="00CA19E8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customStyle="1" w:styleId="Standard">
    <w:name w:val="Standard"/>
    <w:rsid w:val="00913F8C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913F8C"/>
  </w:style>
  <w:style w:type="numbering" w:customStyle="1" w:styleId="Numbering1">
    <w:name w:val="Numbering 1"/>
    <w:basedOn w:val="a2"/>
    <w:rsid w:val="00913F8C"/>
    <w:pPr>
      <w:numPr>
        <w:numId w:val="2"/>
      </w:numPr>
    </w:pPr>
  </w:style>
  <w:style w:type="numbering" w:customStyle="1" w:styleId="Numbering2">
    <w:name w:val="Numbering 2"/>
    <w:basedOn w:val="a2"/>
    <w:rsid w:val="00913F8C"/>
    <w:pPr>
      <w:numPr>
        <w:numId w:val="3"/>
      </w:numPr>
    </w:pPr>
  </w:style>
  <w:style w:type="paragraph" w:customStyle="1" w:styleId="western">
    <w:name w:val="western"/>
    <w:basedOn w:val="a"/>
    <w:rsid w:val="00913F8C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spec01</dc:creator>
  <cp:keywords/>
  <dc:description/>
  <cp:lastModifiedBy>spec01</cp:lastModifiedBy>
  <cp:revision>8</cp:revision>
  <cp:lastPrinted>2020-12-14T08:17:00Z</cp:lastPrinted>
  <dcterms:created xsi:type="dcterms:W3CDTF">2020-12-21T04:19:00Z</dcterms:created>
  <dcterms:modified xsi:type="dcterms:W3CDTF">2021-04-19T03:35:00Z</dcterms:modified>
</cp:coreProperties>
</file>