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ED" w:rsidRDefault="008531ED" w:rsidP="008531ED">
      <w:r>
        <w:t xml:space="preserve">                     </w:t>
      </w:r>
      <w:r>
        <w:rPr>
          <w:noProof/>
        </w:rPr>
        <w:drawing>
          <wp:anchor distT="0" distB="0" distL="114300" distR="114300" simplePos="0" relativeHeight="251659264" behindDoc="0" locked="0" layoutInCell="1" allowOverlap="1" wp14:anchorId="0EE6AA44" wp14:editId="421EB7CA">
            <wp:simplePos x="0" y="0"/>
            <wp:positionH relativeFrom="margin">
              <wp:align>center</wp:align>
            </wp:positionH>
            <wp:positionV relativeFrom="margin">
              <wp:align>top</wp:align>
            </wp:positionV>
            <wp:extent cx="650238" cy="8001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50238" cy="800100"/>
                    </a:xfrm>
                    <a:prstGeom prst="rect">
                      <a:avLst/>
                    </a:prstGeom>
                    <a:noFill/>
                    <a:ln>
                      <a:noFill/>
                      <a:prstDash/>
                    </a:ln>
                  </pic:spPr>
                </pic:pic>
              </a:graphicData>
            </a:graphic>
          </wp:anchor>
        </w:drawing>
      </w:r>
      <w:r>
        <w:t xml:space="preserve">                                                                                                                 </w:t>
      </w:r>
    </w:p>
    <w:p w:rsidR="008531ED" w:rsidRDefault="008531ED" w:rsidP="008531ED"/>
    <w:p w:rsidR="008531ED" w:rsidRDefault="008531ED" w:rsidP="008531ED"/>
    <w:p w:rsidR="008531ED" w:rsidRDefault="008531ED" w:rsidP="008531ED"/>
    <w:p w:rsidR="008531ED" w:rsidRDefault="008531ED" w:rsidP="008531ED"/>
    <w:p w:rsidR="008531ED" w:rsidRDefault="008531ED" w:rsidP="008531ED">
      <w:pPr>
        <w:jc w:val="center"/>
      </w:pPr>
    </w:p>
    <w:p w:rsidR="008531ED" w:rsidRDefault="008531ED" w:rsidP="008531ED">
      <w:pPr>
        <w:jc w:val="center"/>
        <w:rPr>
          <w:rFonts w:ascii="Liberation Serif" w:hAnsi="Liberation Serif"/>
          <w:b/>
          <w:sz w:val="28"/>
          <w:szCs w:val="28"/>
        </w:rPr>
      </w:pPr>
      <w:r>
        <w:rPr>
          <w:rFonts w:ascii="Liberation Serif" w:hAnsi="Liberation Serif"/>
          <w:b/>
          <w:sz w:val="28"/>
          <w:szCs w:val="28"/>
        </w:rPr>
        <w:t>КУРГАНСКАЯ ОБЛАСТЬ</w:t>
      </w:r>
    </w:p>
    <w:p w:rsidR="008531ED" w:rsidRDefault="008531ED" w:rsidP="008531ED">
      <w:pPr>
        <w:jc w:val="center"/>
        <w:rPr>
          <w:rFonts w:ascii="Liberation Serif" w:hAnsi="Liberation Serif"/>
          <w:b/>
          <w:sz w:val="26"/>
          <w:szCs w:val="26"/>
        </w:rPr>
      </w:pPr>
      <w:r>
        <w:rPr>
          <w:rFonts w:ascii="Liberation Serif" w:hAnsi="Liberation Serif"/>
          <w:b/>
          <w:sz w:val="26"/>
          <w:szCs w:val="26"/>
        </w:rPr>
        <w:t>ШАДРИНСКИЙ РАЙОН</w:t>
      </w:r>
    </w:p>
    <w:p w:rsidR="008531ED" w:rsidRDefault="008531ED" w:rsidP="008531ED">
      <w:pPr>
        <w:jc w:val="center"/>
        <w:rPr>
          <w:rFonts w:ascii="Liberation Serif" w:hAnsi="Liberation Serif"/>
          <w:b/>
          <w:sz w:val="26"/>
          <w:szCs w:val="26"/>
        </w:rPr>
      </w:pPr>
    </w:p>
    <w:p w:rsidR="008531ED" w:rsidRDefault="008531ED" w:rsidP="008531ED">
      <w:pPr>
        <w:jc w:val="center"/>
        <w:rPr>
          <w:rFonts w:ascii="Liberation Serif" w:hAnsi="Liberation Serif"/>
          <w:b/>
          <w:sz w:val="20"/>
          <w:szCs w:val="20"/>
        </w:rPr>
      </w:pPr>
      <w:r>
        <w:rPr>
          <w:rFonts w:ascii="Liberation Serif" w:hAnsi="Liberation Serif"/>
          <w:b/>
          <w:sz w:val="20"/>
          <w:szCs w:val="20"/>
        </w:rPr>
        <w:t>АДМИНИСТРАЦИЯ ГАНИНСКОГО СЕЛЬСОВЕТА</w:t>
      </w:r>
    </w:p>
    <w:p w:rsidR="008531ED" w:rsidRDefault="008531ED" w:rsidP="008531ED">
      <w:pPr>
        <w:jc w:val="center"/>
        <w:rPr>
          <w:rFonts w:ascii="Liberation Serif" w:hAnsi="Liberation Serif"/>
          <w:b/>
        </w:rPr>
      </w:pPr>
    </w:p>
    <w:p w:rsidR="008531ED" w:rsidRDefault="008531ED" w:rsidP="008531ED">
      <w:pPr>
        <w:jc w:val="center"/>
        <w:rPr>
          <w:rFonts w:ascii="Liberation Serif" w:hAnsi="Liberation Serif"/>
          <w:b/>
          <w:sz w:val="36"/>
          <w:szCs w:val="36"/>
        </w:rPr>
      </w:pPr>
      <w:r>
        <w:rPr>
          <w:rFonts w:ascii="Liberation Serif" w:hAnsi="Liberation Serif"/>
          <w:b/>
          <w:sz w:val="36"/>
          <w:szCs w:val="36"/>
        </w:rPr>
        <w:t>ПОСТАНОВЛЕНИЕ</w:t>
      </w:r>
    </w:p>
    <w:p w:rsidR="008531ED" w:rsidRDefault="008531ED" w:rsidP="008531ED">
      <w:pPr>
        <w:jc w:val="center"/>
        <w:rPr>
          <w:b/>
          <w:sz w:val="36"/>
          <w:szCs w:val="36"/>
        </w:rPr>
      </w:pP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p>
    <w:p w:rsidR="008531ED" w:rsidRDefault="002F7CEF" w:rsidP="008531ED">
      <w:pPr>
        <w:jc w:val="both"/>
        <w:rPr>
          <w:rFonts w:ascii="Liberation Serif" w:hAnsi="Liberation Serif"/>
          <w:sz w:val="24"/>
        </w:rPr>
      </w:pPr>
      <w:r>
        <w:rPr>
          <w:rFonts w:ascii="Liberation Serif" w:hAnsi="Liberation Serif"/>
          <w:sz w:val="24"/>
        </w:rPr>
        <w:t xml:space="preserve">от </w:t>
      </w:r>
      <w:r w:rsidRPr="00866C5D">
        <w:rPr>
          <w:rFonts w:ascii="Liberation Serif" w:hAnsi="Liberation Serif"/>
          <w:sz w:val="24"/>
        </w:rPr>
        <w:t>12.04</w:t>
      </w:r>
      <w:r w:rsidR="008531ED" w:rsidRPr="00866C5D">
        <w:rPr>
          <w:rFonts w:ascii="Liberation Serif" w:hAnsi="Liberation Serif"/>
          <w:sz w:val="24"/>
        </w:rPr>
        <w:t>.2021 г.</w:t>
      </w:r>
      <w:r w:rsidR="008531ED">
        <w:rPr>
          <w:rFonts w:ascii="Liberation Serif" w:hAnsi="Liberation Serif"/>
          <w:sz w:val="24"/>
        </w:rPr>
        <w:t xml:space="preserve">                                                                                                          </w:t>
      </w:r>
      <w:r w:rsidR="00FD2DBF">
        <w:rPr>
          <w:rFonts w:ascii="Liberation Serif" w:hAnsi="Liberation Serif"/>
          <w:sz w:val="24"/>
        </w:rPr>
        <w:t>№ 09</w:t>
      </w:r>
    </w:p>
    <w:p w:rsidR="008531ED" w:rsidRDefault="008531ED" w:rsidP="008531ED">
      <w:pPr>
        <w:jc w:val="both"/>
        <w:rPr>
          <w:rFonts w:ascii="Liberation Serif" w:hAnsi="Liberation Serif"/>
          <w:sz w:val="24"/>
        </w:rPr>
      </w:pPr>
      <w:r>
        <w:rPr>
          <w:rFonts w:ascii="Liberation Serif" w:hAnsi="Liberation Serif"/>
          <w:sz w:val="24"/>
        </w:rPr>
        <w:t>с. Агапино</w:t>
      </w:r>
    </w:p>
    <w:p w:rsidR="008531ED" w:rsidRDefault="008531ED" w:rsidP="008531ED">
      <w:pPr>
        <w:jc w:val="both"/>
        <w:rPr>
          <w:rFonts w:ascii="Liberation Serif" w:hAnsi="Liberation Serif"/>
          <w:sz w:val="24"/>
        </w:rPr>
      </w:pPr>
    </w:p>
    <w:p w:rsidR="00FD2DBF" w:rsidRDefault="00FD2DBF" w:rsidP="002F7CEF">
      <w:pPr>
        <w:rPr>
          <w:rFonts w:ascii="Liberation Serif" w:hAnsi="Liberation Serif"/>
          <w:sz w:val="24"/>
        </w:rPr>
      </w:pPr>
      <w:r w:rsidRPr="00FD2DBF">
        <w:rPr>
          <w:rFonts w:ascii="Liberation Serif" w:hAnsi="Liberation Serif"/>
          <w:sz w:val="24"/>
        </w:rPr>
        <w:t xml:space="preserve">Об утверждении Порядка установления </w:t>
      </w:r>
    </w:p>
    <w:p w:rsidR="00FD2DBF" w:rsidRDefault="00FD2DBF" w:rsidP="002F7CEF">
      <w:pPr>
        <w:rPr>
          <w:rFonts w:ascii="Liberation Serif" w:hAnsi="Liberation Serif"/>
          <w:sz w:val="24"/>
        </w:rPr>
      </w:pPr>
      <w:r w:rsidRPr="00FD2DBF">
        <w:rPr>
          <w:rFonts w:ascii="Liberation Serif" w:hAnsi="Liberation Serif"/>
          <w:sz w:val="24"/>
        </w:rPr>
        <w:t xml:space="preserve">и оценки применения обязательных </w:t>
      </w:r>
    </w:p>
    <w:p w:rsidR="00FD2DBF" w:rsidRDefault="00FD2DBF" w:rsidP="002F7CEF">
      <w:pPr>
        <w:rPr>
          <w:rFonts w:ascii="Liberation Serif" w:hAnsi="Liberation Serif"/>
          <w:sz w:val="24"/>
        </w:rPr>
      </w:pPr>
      <w:r w:rsidRPr="00FD2DBF">
        <w:rPr>
          <w:rFonts w:ascii="Liberation Serif" w:hAnsi="Liberation Serif"/>
          <w:sz w:val="24"/>
        </w:rPr>
        <w:t xml:space="preserve">требований, устанавливаемых </w:t>
      </w:r>
    </w:p>
    <w:p w:rsidR="00FD2DBF" w:rsidRDefault="00FD2DBF" w:rsidP="002F7CEF">
      <w:pPr>
        <w:rPr>
          <w:rFonts w:ascii="Liberation Serif" w:hAnsi="Liberation Serif"/>
          <w:sz w:val="24"/>
        </w:rPr>
      </w:pPr>
      <w:r w:rsidRPr="00FD2DBF">
        <w:rPr>
          <w:rFonts w:ascii="Liberation Serif" w:hAnsi="Liberation Serif"/>
          <w:sz w:val="24"/>
        </w:rPr>
        <w:t xml:space="preserve">муниципальными нормативными правовыми </w:t>
      </w:r>
    </w:p>
    <w:p w:rsidR="00FD2DBF" w:rsidRDefault="00FD2DBF" w:rsidP="002F7CEF">
      <w:pPr>
        <w:rPr>
          <w:rFonts w:ascii="Liberation Serif" w:hAnsi="Liberation Serif"/>
          <w:sz w:val="24"/>
        </w:rPr>
      </w:pPr>
      <w:r>
        <w:rPr>
          <w:rFonts w:ascii="Liberation Serif" w:hAnsi="Liberation Serif"/>
          <w:sz w:val="24"/>
        </w:rPr>
        <w:t xml:space="preserve">актами Администрации Ганинского сельсовета </w:t>
      </w:r>
    </w:p>
    <w:p w:rsidR="008531ED" w:rsidRDefault="00FD2DBF" w:rsidP="002F7CEF">
      <w:pPr>
        <w:rPr>
          <w:rFonts w:ascii="Liberation Serif" w:hAnsi="Liberation Serif"/>
          <w:sz w:val="24"/>
        </w:rPr>
      </w:pPr>
      <w:r>
        <w:rPr>
          <w:rFonts w:ascii="Liberation Serif" w:hAnsi="Liberation Serif"/>
          <w:sz w:val="24"/>
        </w:rPr>
        <w:t>Шадринского</w:t>
      </w:r>
      <w:r w:rsidRPr="00FD2DBF">
        <w:rPr>
          <w:rFonts w:ascii="Liberation Serif" w:hAnsi="Liberation Serif"/>
          <w:sz w:val="24"/>
        </w:rPr>
        <w:t xml:space="preserve"> района Курганской области</w:t>
      </w:r>
    </w:p>
    <w:p w:rsidR="008531ED" w:rsidRDefault="008531ED" w:rsidP="008531ED">
      <w:pPr>
        <w:rPr>
          <w:rFonts w:ascii="Liberation Serif" w:hAnsi="Liberation Serif"/>
          <w:sz w:val="24"/>
        </w:rPr>
      </w:pPr>
    </w:p>
    <w:p w:rsidR="008531ED" w:rsidRDefault="008531ED" w:rsidP="008531ED">
      <w:pPr>
        <w:rPr>
          <w:rFonts w:ascii="Liberation Serif" w:hAnsi="Liberation Serif"/>
          <w:sz w:val="24"/>
        </w:rPr>
      </w:pPr>
    </w:p>
    <w:p w:rsidR="00FD2DBF" w:rsidRPr="00FD2DBF" w:rsidRDefault="00FD2DBF" w:rsidP="00FD2DBF">
      <w:pPr>
        <w:pStyle w:val="Textbody"/>
        <w:jc w:val="both"/>
        <w:rPr>
          <w:rFonts w:ascii="Liberation Serif" w:hAnsi="Liberation Serif"/>
          <w:sz w:val="24"/>
        </w:rPr>
      </w:pPr>
      <w:r w:rsidRPr="00FD2DBF">
        <w:rPr>
          <w:rFonts w:ascii="Liberation Serif" w:hAnsi="Liberation Serif"/>
          <w:sz w:val="24"/>
        </w:rPr>
        <w:t xml:space="preserve">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№131-ФЗ «Об общих принципах организации местного самоуправления в Российской </w:t>
      </w:r>
      <w:r>
        <w:rPr>
          <w:rFonts w:ascii="Liberation Serif" w:hAnsi="Liberation Serif"/>
          <w:sz w:val="24"/>
        </w:rPr>
        <w:t>Федерации», Уставом Ганинского сельсовета Шадринского</w:t>
      </w:r>
      <w:r w:rsidRPr="00FD2DBF">
        <w:rPr>
          <w:rFonts w:ascii="Liberation Serif" w:hAnsi="Liberation Serif"/>
          <w:sz w:val="24"/>
        </w:rPr>
        <w:t xml:space="preserve"> района Курганской обл</w:t>
      </w:r>
      <w:r>
        <w:rPr>
          <w:rFonts w:ascii="Liberation Serif" w:hAnsi="Liberation Serif"/>
          <w:sz w:val="24"/>
        </w:rPr>
        <w:t>асти, Администрация Ганинского</w:t>
      </w:r>
      <w:r w:rsidRPr="00FD2DBF">
        <w:rPr>
          <w:rFonts w:ascii="Liberation Serif" w:hAnsi="Liberation Serif"/>
          <w:sz w:val="24"/>
        </w:rPr>
        <w:t xml:space="preserve"> сельсовета ПОСТАНОВЛЯЕТ:</w:t>
      </w:r>
    </w:p>
    <w:p w:rsidR="00FD2DBF" w:rsidRPr="00FD2DBF" w:rsidRDefault="00FD2DBF" w:rsidP="00FD2DBF">
      <w:pPr>
        <w:pStyle w:val="Textbody"/>
        <w:jc w:val="both"/>
        <w:rPr>
          <w:rFonts w:ascii="Liberation Serif" w:hAnsi="Liberation Serif"/>
          <w:sz w:val="24"/>
        </w:rPr>
      </w:pPr>
    </w:p>
    <w:p w:rsidR="00FD2DBF" w:rsidRPr="00FD2DBF" w:rsidRDefault="00FD2DBF" w:rsidP="00FD2DBF">
      <w:pPr>
        <w:pStyle w:val="Textbody"/>
        <w:jc w:val="both"/>
        <w:rPr>
          <w:rFonts w:ascii="Liberation Serif" w:hAnsi="Liberation Serif"/>
          <w:sz w:val="24"/>
        </w:rPr>
      </w:pPr>
      <w:r w:rsidRPr="00FD2DBF">
        <w:rPr>
          <w:rFonts w:ascii="Liberation Serif" w:hAnsi="Liberation Serif"/>
          <w:sz w:val="24"/>
        </w:rPr>
        <w:t>1.</w:t>
      </w:r>
      <w:r w:rsidRPr="00FD2DBF">
        <w:rPr>
          <w:rFonts w:ascii="Liberation Serif" w:hAnsi="Liberation Serif"/>
          <w:sz w:val="24"/>
        </w:rPr>
        <w:tab/>
        <w:t xml:space="preserve">Утвердить Порядок установления и оценки применения обязательных требований, устанавливаемых муниципальными нормативными правовыми </w:t>
      </w:r>
      <w:r>
        <w:rPr>
          <w:rFonts w:ascii="Liberation Serif" w:hAnsi="Liberation Serif"/>
          <w:sz w:val="24"/>
        </w:rPr>
        <w:t>актами администрации Ганинского сельсовета Шадринского</w:t>
      </w:r>
      <w:r w:rsidRPr="00FD2DBF">
        <w:rPr>
          <w:rFonts w:ascii="Liberation Serif" w:hAnsi="Liberation Serif"/>
          <w:sz w:val="24"/>
        </w:rPr>
        <w:t xml:space="preserve"> района Курганской области, согласно </w:t>
      </w:r>
      <w:r w:rsidR="004114F0" w:rsidRPr="00FD2DBF">
        <w:rPr>
          <w:rFonts w:ascii="Liberation Serif" w:hAnsi="Liberation Serif"/>
          <w:sz w:val="24"/>
        </w:rPr>
        <w:t>приложению,</w:t>
      </w:r>
      <w:r w:rsidRPr="00FD2DBF">
        <w:rPr>
          <w:rFonts w:ascii="Liberation Serif" w:hAnsi="Liberation Serif"/>
          <w:sz w:val="24"/>
        </w:rPr>
        <w:t xml:space="preserve"> к настоящему постановлению.</w:t>
      </w:r>
    </w:p>
    <w:p w:rsidR="00FD2DBF" w:rsidRPr="00FD2DBF" w:rsidRDefault="00FD2DBF" w:rsidP="00FD2DBF">
      <w:pPr>
        <w:pStyle w:val="Textbody"/>
        <w:jc w:val="both"/>
        <w:rPr>
          <w:rFonts w:ascii="Liberation Serif" w:hAnsi="Liberation Serif"/>
          <w:sz w:val="24"/>
        </w:rPr>
      </w:pPr>
      <w:r w:rsidRPr="00FD2DBF">
        <w:rPr>
          <w:rFonts w:ascii="Liberation Serif" w:hAnsi="Liberation Serif"/>
          <w:sz w:val="24"/>
        </w:rPr>
        <w:t>2.</w:t>
      </w:r>
      <w:r w:rsidRPr="00FD2DBF">
        <w:rPr>
          <w:rFonts w:ascii="Liberation Serif" w:hAnsi="Liberation Serif"/>
          <w:sz w:val="24"/>
        </w:rPr>
        <w:tab/>
        <w:t>Настоящее постановление опубликовать (обнародовать) в со</w:t>
      </w:r>
      <w:r>
        <w:rPr>
          <w:rFonts w:ascii="Liberation Serif" w:hAnsi="Liberation Serif"/>
          <w:sz w:val="24"/>
        </w:rPr>
        <w:t>ответствии с Уставом Ганинского</w:t>
      </w:r>
      <w:r w:rsidRPr="00FD2DBF">
        <w:rPr>
          <w:rFonts w:ascii="Liberation Serif" w:hAnsi="Liberation Serif"/>
          <w:sz w:val="24"/>
        </w:rPr>
        <w:t xml:space="preserve"> сельсовета.</w:t>
      </w:r>
    </w:p>
    <w:p w:rsidR="00FD2DBF" w:rsidRPr="00FD2DBF" w:rsidRDefault="00FD2DBF" w:rsidP="00FD2DBF">
      <w:pPr>
        <w:pStyle w:val="Textbody"/>
        <w:jc w:val="both"/>
        <w:rPr>
          <w:rFonts w:ascii="Liberation Serif" w:hAnsi="Liberation Serif"/>
          <w:sz w:val="24"/>
        </w:rPr>
      </w:pPr>
      <w:r w:rsidRPr="00FD2DBF">
        <w:rPr>
          <w:rFonts w:ascii="Liberation Serif" w:hAnsi="Liberation Serif"/>
          <w:sz w:val="24"/>
        </w:rPr>
        <w:t>3.</w:t>
      </w:r>
      <w:r w:rsidRPr="00FD2DBF">
        <w:rPr>
          <w:rFonts w:ascii="Liberation Serif" w:hAnsi="Liberation Serif"/>
          <w:sz w:val="24"/>
        </w:rPr>
        <w:tab/>
        <w:t>Настоящее постановление вступает в силу со дня его официального опубликования (обнародования).</w:t>
      </w:r>
    </w:p>
    <w:p w:rsidR="008531ED" w:rsidRDefault="00FD2DBF" w:rsidP="00FD2DBF">
      <w:pPr>
        <w:pStyle w:val="Textbody"/>
        <w:jc w:val="both"/>
        <w:rPr>
          <w:rFonts w:ascii="Liberation Serif" w:hAnsi="Liberation Serif"/>
          <w:sz w:val="24"/>
        </w:rPr>
      </w:pPr>
      <w:bookmarkStart w:id="0" w:name="_GoBack"/>
      <w:bookmarkEnd w:id="0"/>
      <w:r w:rsidRPr="00FD2DBF">
        <w:rPr>
          <w:rFonts w:ascii="Liberation Serif" w:hAnsi="Liberation Serif"/>
          <w:sz w:val="24"/>
        </w:rPr>
        <w:t>4.</w:t>
      </w:r>
      <w:r w:rsidRPr="00FD2DBF">
        <w:rPr>
          <w:rFonts w:ascii="Liberation Serif" w:hAnsi="Liberation Serif"/>
          <w:sz w:val="24"/>
        </w:rPr>
        <w:tab/>
        <w:t>Контроль за исполнением настоящего постановления оставляю за собой.</w:t>
      </w:r>
    </w:p>
    <w:p w:rsidR="008531ED" w:rsidRDefault="008531ED" w:rsidP="008531ED">
      <w:pPr>
        <w:pStyle w:val="Textbody"/>
        <w:rPr>
          <w:rFonts w:ascii="Liberation Serif" w:hAnsi="Liberation Serif"/>
          <w:sz w:val="24"/>
        </w:rPr>
      </w:pPr>
    </w:p>
    <w:p w:rsidR="008531ED" w:rsidRDefault="008531ED" w:rsidP="008531ED">
      <w:pPr>
        <w:pStyle w:val="Textbody"/>
        <w:rPr>
          <w:rFonts w:ascii="Liberation Serif" w:hAnsi="Liberation Serif"/>
          <w:sz w:val="24"/>
        </w:rPr>
      </w:pPr>
      <w:r>
        <w:rPr>
          <w:rFonts w:ascii="Liberation Serif" w:hAnsi="Liberation Serif"/>
          <w:sz w:val="24"/>
        </w:rPr>
        <w:t xml:space="preserve">Глава Ганинского сельсовета                                                                               Ш.Ш. Абсалямов     </w:t>
      </w:r>
    </w:p>
    <w:p w:rsidR="008531ED" w:rsidRDefault="008531ED" w:rsidP="008531ED">
      <w:pPr>
        <w:pStyle w:val="Textbody"/>
        <w:rPr>
          <w:rFonts w:ascii="Liberation Serif" w:hAnsi="Liberation Serif"/>
          <w:sz w:val="24"/>
        </w:rPr>
        <w:sectPr w:rsidR="008531ED">
          <w:headerReference w:type="default" r:id="rId7"/>
          <w:pgSz w:w="11906" w:h="16838"/>
          <w:pgMar w:top="1134" w:right="567" w:bottom="1134" w:left="1417" w:header="720" w:footer="720" w:gutter="0"/>
          <w:cols w:space="720"/>
          <w:titlePg/>
        </w:sectPr>
      </w:pPr>
      <w:r>
        <w:rPr>
          <w:rFonts w:ascii="Liberation Serif" w:hAnsi="Liberation Serif"/>
          <w:sz w:val="24"/>
        </w:rPr>
        <w:t xml:space="preserve">    </w:t>
      </w:r>
    </w:p>
    <w:p w:rsidR="00FD2DBF" w:rsidRDefault="00FD2DBF" w:rsidP="00FD2DBF">
      <w:pPr>
        <w:jc w:val="right"/>
        <w:rPr>
          <w:rFonts w:ascii="Liberation Serif" w:hAnsi="Liberation Serif"/>
          <w:sz w:val="24"/>
        </w:rPr>
      </w:pPr>
      <w:r w:rsidRPr="00FD2DBF">
        <w:rPr>
          <w:rFonts w:ascii="Liberation Serif" w:hAnsi="Liberation Serif"/>
          <w:sz w:val="24"/>
        </w:rPr>
        <w:lastRenderedPageBreak/>
        <w:t>Приложение к по</w:t>
      </w:r>
      <w:r>
        <w:rPr>
          <w:rFonts w:ascii="Liberation Serif" w:hAnsi="Liberation Serif"/>
          <w:sz w:val="24"/>
        </w:rPr>
        <w:t xml:space="preserve">становлению Администрации </w:t>
      </w:r>
    </w:p>
    <w:p w:rsidR="00FD2DBF" w:rsidRDefault="00FD2DBF" w:rsidP="00FD2DBF">
      <w:pPr>
        <w:jc w:val="right"/>
        <w:rPr>
          <w:rFonts w:ascii="Liberation Serif" w:hAnsi="Liberation Serif"/>
          <w:sz w:val="24"/>
        </w:rPr>
      </w:pPr>
      <w:r>
        <w:rPr>
          <w:rFonts w:ascii="Liberation Serif" w:hAnsi="Liberation Serif"/>
          <w:sz w:val="24"/>
        </w:rPr>
        <w:t xml:space="preserve">Ганинского сельсовета от </w:t>
      </w:r>
      <w:r w:rsidRPr="00866C5D">
        <w:rPr>
          <w:rFonts w:ascii="Liberation Serif" w:hAnsi="Liberation Serif"/>
          <w:sz w:val="24"/>
        </w:rPr>
        <w:t>12.04.2021</w:t>
      </w:r>
      <w:r w:rsidRPr="004114F0">
        <w:rPr>
          <w:rFonts w:ascii="Liberation Serif" w:hAnsi="Liberation Serif"/>
          <w:color w:val="FF0000"/>
          <w:sz w:val="24"/>
        </w:rPr>
        <w:t xml:space="preserve"> </w:t>
      </w:r>
      <w:r>
        <w:rPr>
          <w:rFonts w:ascii="Liberation Serif" w:hAnsi="Liberation Serif"/>
          <w:sz w:val="24"/>
        </w:rPr>
        <w:t>№ 09</w:t>
      </w:r>
      <w:r w:rsidRPr="00FD2DBF">
        <w:rPr>
          <w:rFonts w:ascii="Liberation Serif" w:hAnsi="Liberation Serif"/>
          <w:sz w:val="24"/>
        </w:rPr>
        <w:t xml:space="preserve"> </w:t>
      </w:r>
    </w:p>
    <w:p w:rsidR="00FD2DBF" w:rsidRDefault="00FD2DBF" w:rsidP="00FD2DBF">
      <w:pPr>
        <w:jc w:val="right"/>
        <w:rPr>
          <w:rFonts w:ascii="Liberation Serif" w:hAnsi="Liberation Serif"/>
          <w:sz w:val="24"/>
        </w:rPr>
      </w:pPr>
      <w:r w:rsidRPr="00FD2DBF">
        <w:rPr>
          <w:rFonts w:ascii="Liberation Serif" w:hAnsi="Liberation Serif"/>
          <w:sz w:val="24"/>
        </w:rPr>
        <w:t xml:space="preserve">Об утверждении Порядка установления </w:t>
      </w:r>
    </w:p>
    <w:p w:rsidR="00FD2DBF" w:rsidRDefault="00FD2DBF" w:rsidP="00FD2DBF">
      <w:pPr>
        <w:jc w:val="right"/>
        <w:rPr>
          <w:rFonts w:ascii="Liberation Serif" w:hAnsi="Liberation Serif"/>
          <w:sz w:val="24"/>
        </w:rPr>
      </w:pPr>
      <w:r w:rsidRPr="00FD2DBF">
        <w:rPr>
          <w:rFonts w:ascii="Liberation Serif" w:hAnsi="Liberation Serif"/>
          <w:sz w:val="24"/>
        </w:rPr>
        <w:t xml:space="preserve">и оценки применения обязательных требований, </w:t>
      </w:r>
    </w:p>
    <w:p w:rsidR="00FD2DBF" w:rsidRDefault="00FD2DBF" w:rsidP="00FD2DBF">
      <w:pPr>
        <w:jc w:val="right"/>
        <w:rPr>
          <w:rFonts w:ascii="Liberation Serif" w:hAnsi="Liberation Serif"/>
          <w:sz w:val="24"/>
        </w:rPr>
      </w:pPr>
      <w:r w:rsidRPr="00FD2DBF">
        <w:rPr>
          <w:rFonts w:ascii="Liberation Serif" w:hAnsi="Liberation Serif"/>
          <w:sz w:val="24"/>
        </w:rPr>
        <w:t>устанавливаемых муниципальными нормативными</w:t>
      </w:r>
    </w:p>
    <w:p w:rsidR="00FD2DBF" w:rsidRDefault="00FD2DBF" w:rsidP="00FD2DBF">
      <w:pPr>
        <w:jc w:val="right"/>
        <w:rPr>
          <w:rFonts w:ascii="Liberation Serif" w:hAnsi="Liberation Serif"/>
          <w:sz w:val="24"/>
        </w:rPr>
      </w:pPr>
      <w:r w:rsidRPr="00FD2DBF">
        <w:rPr>
          <w:rFonts w:ascii="Liberation Serif" w:hAnsi="Liberation Serif"/>
          <w:sz w:val="24"/>
        </w:rPr>
        <w:t xml:space="preserve"> правовы</w:t>
      </w:r>
      <w:r>
        <w:rPr>
          <w:rFonts w:ascii="Liberation Serif" w:hAnsi="Liberation Serif"/>
          <w:sz w:val="24"/>
        </w:rPr>
        <w:t>ми актами администрации Ганинского</w:t>
      </w:r>
      <w:r w:rsidRPr="00FD2DBF">
        <w:rPr>
          <w:rFonts w:ascii="Liberation Serif" w:hAnsi="Liberation Serif"/>
          <w:sz w:val="24"/>
        </w:rPr>
        <w:t xml:space="preserve"> </w:t>
      </w:r>
    </w:p>
    <w:p w:rsidR="004114F0" w:rsidRDefault="00FD2DBF" w:rsidP="004114F0">
      <w:pPr>
        <w:jc w:val="right"/>
        <w:rPr>
          <w:rFonts w:ascii="Liberation Serif" w:hAnsi="Liberation Serif"/>
          <w:sz w:val="24"/>
        </w:rPr>
      </w:pPr>
      <w:r>
        <w:rPr>
          <w:rFonts w:ascii="Liberation Serif" w:hAnsi="Liberation Serif"/>
          <w:sz w:val="24"/>
        </w:rPr>
        <w:t>сельсовета Шадринского</w:t>
      </w:r>
      <w:r w:rsidRPr="00FD2DBF">
        <w:rPr>
          <w:rFonts w:ascii="Liberation Serif" w:hAnsi="Liberation Serif"/>
          <w:sz w:val="24"/>
        </w:rPr>
        <w:t xml:space="preserve"> района Курганской области</w:t>
      </w:r>
    </w:p>
    <w:p w:rsidR="00FD2DBF" w:rsidRDefault="00FD2DBF" w:rsidP="004114F0">
      <w:pPr>
        <w:jc w:val="right"/>
        <w:rPr>
          <w:rFonts w:ascii="Liberation Serif" w:hAnsi="Liberation Serif"/>
          <w:sz w:val="24"/>
        </w:rPr>
      </w:pPr>
      <w:r w:rsidRPr="00FD2DBF">
        <w:rPr>
          <w:rFonts w:ascii="Liberation Serif" w:hAnsi="Liberation Serif"/>
          <w:sz w:val="24"/>
        </w:rPr>
        <w:t xml:space="preserve">Порядок установления и оценки применения </w:t>
      </w:r>
    </w:p>
    <w:p w:rsidR="004114F0" w:rsidRDefault="00FD2DBF" w:rsidP="00FD2DBF">
      <w:pPr>
        <w:jc w:val="right"/>
        <w:rPr>
          <w:rFonts w:ascii="Liberation Serif" w:hAnsi="Liberation Serif"/>
          <w:sz w:val="24"/>
        </w:rPr>
      </w:pPr>
      <w:r w:rsidRPr="00FD2DBF">
        <w:rPr>
          <w:rFonts w:ascii="Liberation Serif" w:hAnsi="Liberation Serif"/>
          <w:sz w:val="24"/>
        </w:rPr>
        <w:t xml:space="preserve">обязательных требований, устанавливаемых </w:t>
      </w:r>
    </w:p>
    <w:p w:rsidR="004114F0" w:rsidRDefault="00FD2DBF" w:rsidP="00FD2DBF">
      <w:pPr>
        <w:jc w:val="right"/>
        <w:rPr>
          <w:rFonts w:ascii="Liberation Serif" w:hAnsi="Liberation Serif"/>
          <w:sz w:val="24"/>
        </w:rPr>
      </w:pPr>
      <w:r w:rsidRPr="00FD2DBF">
        <w:rPr>
          <w:rFonts w:ascii="Liberation Serif" w:hAnsi="Liberation Serif"/>
          <w:sz w:val="24"/>
        </w:rPr>
        <w:t xml:space="preserve">муниципальными нормативными правовыми </w:t>
      </w:r>
    </w:p>
    <w:p w:rsidR="004114F0" w:rsidRDefault="00FD2DBF" w:rsidP="00FD2DBF">
      <w:pPr>
        <w:jc w:val="right"/>
        <w:rPr>
          <w:rFonts w:ascii="Liberation Serif" w:hAnsi="Liberation Serif"/>
          <w:sz w:val="24"/>
        </w:rPr>
      </w:pPr>
      <w:r w:rsidRPr="00FD2DBF">
        <w:rPr>
          <w:rFonts w:ascii="Liberation Serif" w:hAnsi="Liberation Serif"/>
          <w:sz w:val="24"/>
        </w:rPr>
        <w:t>а</w:t>
      </w:r>
      <w:r w:rsidR="004114F0">
        <w:rPr>
          <w:rFonts w:ascii="Liberation Serif" w:hAnsi="Liberation Serif"/>
          <w:sz w:val="24"/>
        </w:rPr>
        <w:t xml:space="preserve">ктами администрации </w:t>
      </w:r>
    </w:p>
    <w:p w:rsidR="004114F0" w:rsidRDefault="004114F0" w:rsidP="00FD2DBF">
      <w:pPr>
        <w:jc w:val="right"/>
        <w:rPr>
          <w:rFonts w:ascii="Liberation Serif" w:hAnsi="Liberation Serif"/>
          <w:sz w:val="24"/>
        </w:rPr>
      </w:pPr>
      <w:r>
        <w:rPr>
          <w:rFonts w:ascii="Liberation Serif" w:hAnsi="Liberation Serif"/>
          <w:sz w:val="24"/>
        </w:rPr>
        <w:t>Ганинского сельсовета Шадринского</w:t>
      </w:r>
    </w:p>
    <w:p w:rsidR="00FD2DBF" w:rsidRPr="00FD2DBF" w:rsidRDefault="00FD2DBF" w:rsidP="00FD2DBF">
      <w:pPr>
        <w:jc w:val="right"/>
        <w:rPr>
          <w:rFonts w:ascii="Liberation Serif" w:hAnsi="Liberation Serif"/>
          <w:sz w:val="24"/>
        </w:rPr>
      </w:pPr>
      <w:r w:rsidRPr="00FD2DBF">
        <w:rPr>
          <w:rFonts w:ascii="Liberation Serif" w:hAnsi="Liberation Serif"/>
          <w:sz w:val="24"/>
        </w:rPr>
        <w:t xml:space="preserve"> района Курганской области</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 </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1. Общие положения</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1.1. Настоящий Порядок определяет правовые и организационные основы установления и оценки применения содержащихся в муниципальных нормативных правовых</w:t>
      </w:r>
      <w:r w:rsidR="004114F0">
        <w:rPr>
          <w:rFonts w:ascii="Liberation Serif" w:hAnsi="Liberation Serif"/>
          <w:sz w:val="24"/>
        </w:rPr>
        <w:t xml:space="preserve"> актах Администрации Ганинского сельсовета Шадринского</w:t>
      </w:r>
      <w:r w:rsidRPr="00FD2DBF">
        <w:rPr>
          <w:rFonts w:ascii="Liberation Serif" w:hAnsi="Liberation Serif"/>
          <w:sz w:val="24"/>
        </w:rPr>
        <w:t xml:space="preserve">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2. Порядок установления обязательных требований</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FD2DBF" w:rsidRPr="00FD2DBF" w:rsidRDefault="00FD2DBF" w:rsidP="00FD2DBF">
      <w:pPr>
        <w:rPr>
          <w:rFonts w:ascii="Liberation Serif" w:hAnsi="Liberation Serif"/>
          <w:sz w:val="24"/>
        </w:rPr>
      </w:pPr>
      <w:r w:rsidRPr="00FD2DBF">
        <w:rPr>
          <w:rFonts w:ascii="Liberation Serif" w:hAnsi="Liberation Serif"/>
          <w:sz w:val="24"/>
        </w:rPr>
        <w:t>2.2. При установлении обязательных требований нормативными правовыми актами Администрации должны быть определены:</w:t>
      </w:r>
    </w:p>
    <w:p w:rsidR="00FD2DBF" w:rsidRPr="00FD2DBF" w:rsidRDefault="00FD2DBF" w:rsidP="00FD2DBF">
      <w:pPr>
        <w:rPr>
          <w:rFonts w:ascii="Liberation Serif" w:hAnsi="Liberation Serif"/>
          <w:sz w:val="24"/>
        </w:rPr>
      </w:pPr>
      <w:r w:rsidRPr="00FD2DBF">
        <w:rPr>
          <w:rFonts w:ascii="Liberation Serif" w:hAnsi="Liberation Serif"/>
          <w:sz w:val="24"/>
        </w:rPr>
        <w:t>1) содержание обязательных требований (условия, ограничения, запреты, обязанности);</w:t>
      </w:r>
    </w:p>
    <w:p w:rsidR="00FD2DBF" w:rsidRPr="00FD2DBF" w:rsidRDefault="00FD2DBF" w:rsidP="00FD2DBF">
      <w:pPr>
        <w:rPr>
          <w:rFonts w:ascii="Liberation Serif" w:hAnsi="Liberation Serif"/>
          <w:sz w:val="24"/>
        </w:rPr>
      </w:pPr>
      <w:r w:rsidRPr="00FD2DBF">
        <w:rPr>
          <w:rFonts w:ascii="Liberation Serif" w:hAnsi="Liberation Serif"/>
          <w:sz w:val="24"/>
        </w:rPr>
        <w:t>2) лица, обязанные соблюдать обязательные требования (далее – контролируемые лица);</w:t>
      </w:r>
    </w:p>
    <w:p w:rsidR="00FD2DBF" w:rsidRPr="00FD2DBF" w:rsidRDefault="00FD2DBF" w:rsidP="00FD2DBF">
      <w:pPr>
        <w:rPr>
          <w:rFonts w:ascii="Liberation Serif" w:hAnsi="Liberation Serif"/>
          <w:sz w:val="24"/>
        </w:rPr>
      </w:pPr>
      <w:r w:rsidRPr="00FD2DBF">
        <w:rPr>
          <w:rFonts w:ascii="Liberation Serif" w:hAnsi="Liberation Serif"/>
          <w:sz w:val="24"/>
        </w:rPr>
        <w:t>3) в зависимости от объекта установления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 осуществляемая деятельность, совершаемые действия, в отношении которых устанавливаются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 лица и используемые объекты, к которым предъявляются обязательные требования при осуществлении деятельности, совершении действий;</w:t>
      </w:r>
    </w:p>
    <w:p w:rsidR="00FD2DBF" w:rsidRPr="00FD2DBF" w:rsidRDefault="00FD2DBF" w:rsidP="00FD2DBF">
      <w:pPr>
        <w:rPr>
          <w:rFonts w:ascii="Liberation Serif" w:hAnsi="Liberation Serif"/>
          <w:sz w:val="24"/>
        </w:rPr>
      </w:pPr>
      <w:r w:rsidRPr="00FD2DBF">
        <w:rPr>
          <w:rFonts w:ascii="Liberation Serif" w:hAnsi="Liberation Serif"/>
          <w:sz w:val="24"/>
        </w:rPr>
        <w:t>- результаты осуществления деятельности, совершения действий, в отношении которых устанавливаются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2.3. Положения нормативных правовых актов Администрации,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со дня </w:t>
      </w:r>
      <w:r w:rsidR="004114F0" w:rsidRPr="00FD2DBF">
        <w:rPr>
          <w:rFonts w:ascii="Liberation Serif" w:hAnsi="Liberation Serif"/>
          <w:sz w:val="24"/>
        </w:rPr>
        <w:t>официального опубликования,</w:t>
      </w:r>
      <w:r w:rsidRPr="00FD2DBF">
        <w:rPr>
          <w:rFonts w:ascii="Liberation Serif" w:hAnsi="Liberation Serif"/>
          <w:sz w:val="24"/>
        </w:rPr>
        <w:t xml:space="preserve"> соответствующего нормативного правового акта Администрации.</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2.4. 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w:t>
      </w:r>
      <w:r w:rsidRPr="00FD2DBF">
        <w:rPr>
          <w:rFonts w:ascii="Liberation Serif" w:hAnsi="Liberation Serif"/>
          <w:sz w:val="24"/>
        </w:rPr>
        <w:lastRenderedPageBreak/>
        <w:t>возникновения и (или) возникновения отдельных чрезвычайных ситуаций, введении режима повышенной готовности или чрезвычайной сит</w:t>
      </w:r>
      <w:r w:rsidR="004114F0">
        <w:rPr>
          <w:rFonts w:ascii="Liberation Serif" w:hAnsi="Liberation Serif"/>
          <w:sz w:val="24"/>
        </w:rPr>
        <w:t>уации на территории Ганинского</w:t>
      </w:r>
      <w:r w:rsidRPr="00FD2DBF">
        <w:rPr>
          <w:rFonts w:ascii="Liberation Serif" w:hAnsi="Liberation Serif"/>
          <w:sz w:val="24"/>
        </w:rPr>
        <w:t xml:space="preserve">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w:t>
      </w:r>
    </w:p>
    <w:p w:rsidR="00FD2DBF" w:rsidRPr="00FD2DBF" w:rsidRDefault="00FD2DBF" w:rsidP="00FD2DBF">
      <w:pPr>
        <w:rPr>
          <w:rFonts w:ascii="Liberation Serif" w:hAnsi="Liberation Serif"/>
          <w:sz w:val="24"/>
        </w:rPr>
      </w:pPr>
      <w:r w:rsidRPr="00FD2DBF">
        <w:rPr>
          <w:rFonts w:ascii="Liberation Serif" w:hAnsi="Liberation Serif"/>
          <w:sz w:val="24"/>
        </w:rPr>
        <w:t>2.5. 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FD2DBF" w:rsidRPr="00FD2DBF" w:rsidRDefault="00FD2DBF" w:rsidP="00FD2DBF">
      <w:pPr>
        <w:rPr>
          <w:rFonts w:ascii="Liberation Serif" w:hAnsi="Liberation Serif"/>
          <w:sz w:val="24"/>
        </w:rPr>
      </w:pPr>
      <w:r w:rsidRPr="00FD2DBF">
        <w:rPr>
          <w:rFonts w:ascii="Liberation Serif" w:hAnsi="Liberation Serif"/>
          <w:sz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три года.</w:t>
      </w:r>
    </w:p>
    <w:p w:rsidR="00FD2DBF" w:rsidRPr="00FD2DBF" w:rsidRDefault="00FD2DBF" w:rsidP="00FD2DBF">
      <w:pPr>
        <w:rPr>
          <w:rFonts w:ascii="Liberation Serif" w:hAnsi="Liberation Serif"/>
          <w:sz w:val="24"/>
        </w:rPr>
      </w:pPr>
      <w:r w:rsidRPr="00FD2DBF">
        <w:rPr>
          <w:rFonts w:ascii="Liberation Serif" w:hAnsi="Liberation Serif"/>
          <w:sz w:val="24"/>
        </w:rPr>
        <w:t>2.6.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2.7. 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w:t>
      </w:r>
      <w:r w:rsidR="004114F0">
        <w:rPr>
          <w:rFonts w:ascii="Liberation Serif" w:hAnsi="Liberation Serif"/>
          <w:sz w:val="24"/>
        </w:rPr>
        <w:t>нению на территории Ганинского</w:t>
      </w:r>
      <w:r w:rsidRPr="00FD2DBF">
        <w:rPr>
          <w:rFonts w:ascii="Liberation Serif" w:hAnsi="Liberation Serif"/>
          <w:sz w:val="24"/>
        </w:rPr>
        <w:t xml:space="preserve"> сельсовета со дня отмены (признания утратившим силу) нормативного правового акта Администрации, которым было установлено полномочие по принятию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3. Порядок оценки применения обязательных требований</w:t>
      </w:r>
    </w:p>
    <w:p w:rsidR="00FD2DBF" w:rsidRPr="00FD2DBF" w:rsidRDefault="00FD2DBF" w:rsidP="00FD2DBF">
      <w:pPr>
        <w:rPr>
          <w:rFonts w:ascii="Liberation Serif" w:hAnsi="Liberation Serif"/>
          <w:sz w:val="24"/>
        </w:rPr>
      </w:pPr>
    </w:p>
    <w:p w:rsidR="00FD2DBF" w:rsidRPr="00FD2DBF" w:rsidRDefault="00FD2DBF" w:rsidP="00FD2DBF">
      <w:pPr>
        <w:rPr>
          <w:rFonts w:ascii="Liberation Serif" w:hAnsi="Liberation Serif"/>
          <w:sz w:val="24"/>
        </w:rPr>
      </w:pPr>
      <w:r w:rsidRPr="00FD2DBF">
        <w:rPr>
          <w:rFonts w:ascii="Liberation Serif" w:hAnsi="Liberation Serif"/>
          <w:sz w:val="24"/>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3.2. Процедура оценки применения обязательных требований включает следующие этапы:</w:t>
      </w:r>
    </w:p>
    <w:p w:rsidR="00FD2DBF" w:rsidRPr="00FD2DBF" w:rsidRDefault="00FD2DBF" w:rsidP="00FD2DBF">
      <w:pPr>
        <w:rPr>
          <w:rFonts w:ascii="Liberation Serif" w:hAnsi="Liberation Serif"/>
          <w:sz w:val="24"/>
        </w:rPr>
      </w:pPr>
      <w:r w:rsidRPr="00FD2DBF">
        <w:rPr>
          <w:rFonts w:ascii="Liberation Serif" w:hAnsi="Liberation Serif"/>
          <w:sz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FD2DBF" w:rsidRPr="00FD2DBF" w:rsidRDefault="00FD2DBF" w:rsidP="00FD2DBF">
      <w:pPr>
        <w:rPr>
          <w:rFonts w:ascii="Liberation Serif" w:hAnsi="Liberation Serif"/>
          <w:sz w:val="24"/>
        </w:rPr>
      </w:pPr>
      <w:r w:rsidRPr="00FD2DBF">
        <w:rPr>
          <w:rFonts w:ascii="Liberation Serif" w:hAnsi="Liberation Serif"/>
          <w:sz w:val="24"/>
        </w:rPr>
        <w:t>б) рассмотрение доклада Администрацией и принятие ею одного из решений, указанных в пункте 3.14 настоящего Порядка.</w:t>
      </w:r>
    </w:p>
    <w:p w:rsidR="00FD2DBF" w:rsidRPr="00FD2DBF" w:rsidRDefault="00FD2DBF" w:rsidP="00FD2DBF">
      <w:pPr>
        <w:rPr>
          <w:rFonts w:ascii="Liberation Serif" w:hAnsi="Liberation Serif"/>
          <w:sz w:val="24"/>
        </w:rPr>
      </w:pPr>
      <w:r w:rsidRPr="00FD2DBF">
        <w:rPr>
          <w:rFonts w:ascii="Liberation Serif" w:hAnsi="Liberation Serif"/>
          <w:sz w:val="24"/>
        </w:rPr>
        <w:t>3.3.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FD2DBF" w:rsidRPr="00FD2DBF" w:rsidRDefault="00FD2DBF" w:rsidP="00FD2DBF">
      <w:pPr>
        <w:rPr>
          <w:rFonts w:ascii="Liberation Serif" w:hAnsi="Liberation Serif"/>
          <w:sz w:val="24"/>
        </w:rPr>
      </w:pPr>
      <w:r w:rsidRPr="00FD2DBF">
        <w:rPr>
          <w:rFonts w:ascii="Liberation Serif" w:hAnsi="Liberation Serif"/>
          <w:sz w:val="24"/>
        </w:rPr>
        <w:t>3.4. Источниками информации для подготовки доклада являются:</w:t>
      </w:r>
    </w:p>
    <w:p w:rsidR="00FD2DBF" w:rsidRPr="00FD2DBF" w:rsidRDefault="00FD2DBF" w:rsidP="00FD2DBF">
      <w:pPr>
        <w:rPr>
          <w:rFonts w:ascii="Liberation Serif" w:hAnsi="Liberation Serif"/>
          <w:sz w:val="24"/>
        </w:rPr>
      </w:pPr>
      <w:r w:rsidRPr="00FD2DBF">
        <w:rPr>
          <w:rFonts w:ascii="Liberation Serif" w:hAnsi="Liberation Serif"/>
          <w:sz w:val="24"/>
        </w:rPr>
        <w:t>а) результаты мониторинга применения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б) результаты анализа осуществления контрольной и разрешительной деятельности;</w:t>
      </w:r>
    </w:p>
    <w:p w:rsidR="00FD2DBF" w:rsidRPr="00FD2DBF" w:rsidRDefault="00FD2DBF" w:rsidP="00FD2DBF">
      <w:pPr>
        <w:rPr>
          <w:rFonts w:ascii="Liberation Serif" w:hAnsi="Liberation Serif"/>
          <w:sz w:val="24"/>
        </w:rPr>
      </w:pPr>
      <w:r w:rsidRPr="00FD2DBF">
        <w:rPr>
          <w:rFonts w:ascii="Liberation Serif" w:hAnsi="Liberation Serif"/>
          <w:sz w:val="24"/>
        </w:rPr>
        <w:t>в) результаты анализа административной и судебной практики;</w:t>
      </w:r>
    </w:p>
    <w:p w:rsidR="00FD2DBF" w:rsidRPr="00FD2DBF" w:rsidRDefault="00FD2DBF" w:rsidP="00FD2DBF">
      <w:pPr>
        <w:rPr>
          <w:rFonts w:ascii="Liberation Serif" w:hAnsi="Liberation Serif"/>
          <w:sz w:val="24"/>
        </w:rPr>
      </w:pPr>
      <w:r w:rsidRPr="00FD2DBF">
        <w:rPr>
          <w:rFonts w:ascii="Liberation Serif" w:hAnsi="Liberation Serif"/>
          <w:sz w:val="24"/>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д) позиции структурных подразделений Администрации и, в том числе полученные при </w:t>
      </w:r>
      <w:r w:rsidRPr="00FD2DBF">
        <w:rPr>
          <w:rFonts w:ascii="Liberation Serif" w:hAnsi="Liberation Serif"/>
          <w:sz w:val="24"/>
        </w:rPr>
        <w:lastRenderedPageBreak/>
        <w:t>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FD2DBF" w:rsidRPr="00FD2DBF" w:rsidRDefault="00FD2DBF" w:rsidP="00FD2DBF">
      <w:pPr>
        <w:rPr>
          <w:rFonts w:ascii="Liberation Serif" w:hAnsi="Liberation Serif"/>
          <w:sz w:val="24"/>
        </w:rPr>
      </w:pPr>
      <w:r w:rsidRPr="00FD2DBF">
        <w:rPr>
          <w:rFonts w:ascii="Liberation Serif" w:hAnsi="Liberation Serif"/>
          <w:sz w:val="24"/>
        </w:rPr>
        <w:t>3.5. В доклад включается следующая информация:</w:t>
      </w:r>
    </w:p>
    <w:p w:rsidR="00FD2DBF" w:rsidRPr="00FD2DBF" w:rsidRDefault="00FD2DBF" w:rsidP="00FD2DBF">
      <w:pPr>
        <w:rPr>
          <w:rFonts w:ascii="Liberation Serif" w:hAnsi="Liberation Serif"/>
          <w:sz w:val="24"/>
        </w:rPr>
      </w:pPr>
      <w:r w:rsidRPr="00FD2DBF">
        <w:rPr>
          <w:rFonts w:ascii="Liberation Serif" w:hAnsi="Liberation Serif"/>
          <w:sz w:val="24"/>
        </w:rPr>
        <w:t>а) общая характеристика оцениваемых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б) результаты оценки применения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в) выводы и предложения по итогам оценки применения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3.6. Общая характеристика оцениваемых обязательных требований должна включать следующие сведения:</w:t>
      </w:r>
    </w:p>
    <w:p w:rsidR="00FD2DBF" w:rsidRPr="00FD2DBF" w:rsidRDefault="00FD2DBF" w:rsidP="00FD2DBF">
      <w:pPr>
        <w:rPr>
          <w:rFonts w:ascii="Liberation Serif" w:hAnsi="Liberation Serif"/>
          <w:sz w:val="24"/>
        </w:rPr>
      </w:pPr>
      <w:r w:rsidRPr="00FD2DBF">
        <w:rPr>
          <w:rFonts w:ascii="Liberation Serif" w:hAnsi="Liberation Serif"/>
          <w:sz w:val="24"/>
        </w:rPr>
        <w:t>а) цели введения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б) реквизиты муниципального нормативного правового акта и содержащегося в нем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в) сведения о внесенных в муниципальный нормативный правовой акт изменениях (при наличии);</w:t>
      </w:r>
    </w:p>
    <w:p w:rsidR="00FD2DBF" w:rsidRPr="00FD2DBF" w:rsidRDefault="00FD2DBF" w:rsidP="00FD2DBF">
      <w:pPr>
        <w:rPr>
          <w:rFonts w:ascii="Liberation Serif" w:hAnsi="Liberation Serif"/>
          <w:sz w:val="24"/>
        </w:rPr>
      </w:pPr>
      <w:r w:rsidRPr="00FD2DBF">
        <w:rPr>
          <w:rFonts w:ascii="Liberation Serif" w:hAnsi="Liberation Serif"/>
          <w:sz w:val="24"/>
        </w:rPr>
        <w:t>г) сведения о полномочиях разработчика на установление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д) период действия муниципального нормативного правового акта и его отдельных положений (при наличии);</w:t>
      </w:r>
    </w:p>
    <w:p w:rsidR="00FD2DBF" w:rsidRPr="00FD2DBF" w:rsidRDefault="00FD2DBF" w:rsidP="00FD2DBF">
      <w:pPr>
        <w:rPr>
          <w:rFonts w:ascii="Liberation Serif" w:hAnsi="Liberation Serif"/>
          <w:sz w:val="24"/>
        </w:rPr>
      </w:pPr>
      <w:r w:rsidRPr="00FD2DBF">
        <w:rPr>
          <w:rFonts w:ascii="Liberation Serif" w:hAnsi="Liberation Serif"/>
          <w:sz w:val="24"/>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FD2DBF" w:rsidRPr="00FD2DBF" w:rsidRDefault="00FD2DBF" w:rsidP="00FD2DBF">
      <w:pPr>
        <w:rPr>
          <w:rFonts w:ascii="Liberation Serif" w:hAnsi="Liberation Serif"/>
          <w:sz w:val="24"/>
        </w:rPr>
      </w:pPr>
      <w:r w:rsidRPr="00FD2DBF">
        <w:rPr>
          <w:rFonts w:ascii="Liberation Serif" w:hAnsi="Liberation Serif"/>
          <w:sz w:val="24"/>
        </w:rPr>
        <w:t>3.7. Результаты оценки применения обязательных требований должны содержать следующую информацию:</w:t>
      </w:r>
    </w:p>
    <w:p w:rsidR="00FD2DBF" w:rsidRPr="00FD2DBF" w:rsidRDefault="00FD2DBF" w:rsidP="00FD2DBF">
      <w:pPr>
        <w:rPr>
          <w:rFonts w:ascii="Liberation Serif" w:hAnsi="Liberation Serif"/>
          <w:sz w:val="24"/>
        </w:rPr>
      </w:pPr>
      <w:r w:rsidRPr="00FD2DBF">
        <w:rPr>
          <w:rFonts w:ascii="Liberation Serif" w:hAnsi="Liberation Serif"/>
          <w:sz w:val="24"/>
        </w:rPr>
        <w:t>а) соблюдение принципов установления и оценки применения обязательных требований, установленных Федеральным законом № 247-ФЗ;</w:t>
      </w:r>
    </w:p>
    <w:p w:rsidR="00FD2DBF" w:rsidRPr="00FD2DBF" w:rsidRDefault="00FD2DBF" w:rsidP="00FD2DBF">
      <w:pPr>
        <w:rPr>
          <w:rFonts w:ascii="Liberation Serif" w:hAnsi="Liberation Serif"/>
          <w:sz w:val="24"/>
        </w:rPr>
      </w:pPr>
      <w:r w:rsidRPr="00FD2DBF">
        <w:rPr>
          <w:rFonts w:ascii="Liberation Serif" w:hAnsi="Liberation Serif"/>
          <w:sz w:val="24"/>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FD2DBF" w:rsidRPr="00FD2DBF" w:rsidRDefault="00FD2DBF" w:rsidP="00FD2DBF">
      <w:pPr>
        <w:rPr>
          <w:rFonts w:ascii="Liberation Serif" w:hAnsi="Liberation Serif"/>
          <w:sz w:val="24"/>
        </w:rPr>
      </w:pPr>
      <w:r w:rsidRPr="00FD2DBF">
        <w:rPr>
          <w:rFonts w:ascii="Liberation Serif" w:hAnsi="Liberation Serif"/>
          <w:sz w:val="24"/>
        </w:rPr>
        <w:t>г) количество и содержание обращений субъектов регулирования к разработчику, связанных с применением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FD2DBF" w:rsidRPr="00FD2DBF" w:rsidRDefault="00FD2DBF" w:rsidP="00FD2DBF">
      <w:pPr>
        <w:rPr>
          <w:rFonts w:ascii="Liberation Serif" w:hAnsi="Liberation Serif"/>
          <w:sz w:val="24"/>
        </w:rPr>
      </w:pPr>
      <w:r w:rsidRPr="00FD2DBF">
        <w:rPr>
          <w:rFonts w:ascii="Liberation Serif" w:hAnsi="Liberation Serif"/>
          <w:sz w:val="24"/>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FD2DBF" w:rsidRPr="00FD2DBF" w:rsidRDefault="00FD2DBF" w:rsidP="00FD2DBF">
      <w:pPr>
        <w:rPr>
          <w:rFonts w:ascii="Liberation Serif" w:hAnsi="Liberation Serif"/>
          <w:sz w:val="24"/>
        </w:rPr>
      </w:pPr>
      <w:r w:rsidRPr="00FD2DBF">
        <w:rPr>
          <w:rFonts w:ascii="Liberation Serif" w:hAnsi="Liberation Serif"/>
          <w:sz w:val="24"/>
        </w:rPr>
        <w:t>3.8. Выводы и предложения по итогам оценки применения обязательных требований должны содержать один из следующих выводов:</w:t>
      </w:r>
    </w:p>
    <w:p w:rsidR="00FD2DBF" w:rsidRPr="00FD2DBF" w:rsidRDefault="00FD2DBF" w:rsidP="00FD2DBF">
      <w:pPr>
        <w:rPr>
          <w:rFonts w:ascii="Liberation Serif" w:hAnsi="Liberation Serif"/>
          <w:sz w:val="24"/>
        </w:rPr>
      </w:pPr>
      <w:r w:rsidRPr="00FD2DBF">
        <w:rPr>
          <w:rFonts w:ascii="Liberation Serif" w:hAnsi="Liberation Serif"/>
          <w:sz w:val="24"/>
        </w:rPr>
        <w:t>а) о целесообразности дальнейшего применения обязательных требований без внесения изменений в муниципальный нормативный правовой акт;</w:t>
      </w:r>
    </w:p>
    <w:p w:rsidR="00FD2DBF" w:rsidRPr="00FD2DBF" w:rsidRDefault="00FD2DBF" w:rsidP="00FD2DBF">
      <w:pPr>
        <w:rPr>
          <w:rFonts w:ascii="Liberation Serif" w:hAnsi="Liberation Serif"/>
          <w:sz w:val="24"/>
        </w:rPr>
      </w:pPr>
      <w:r w:rsidRPr="00FD2DBF">
        <w:rPr>
          <w:rFonts w:ascii="Liberation Serif" w:hAnsi="Liberation Serif"/>
          <w:sz w:val="24"/>
        </w:rPr>
        <w:t>б) о целесообразности дальнейшего применения обязательных требований с внесением изменений в муниципальный нормативный правовой акт;</w:t>
      </w:r>
    </w:p>
    <w:p w:rsidR="00FD2DBF" w:rsidRPr="00FD2DBF" w:rsidRDefault="00FD2DBF" w:rsidP="00FD2DBF">
      <w:pPr>
        <w:rPr>
          <w:rFonts w:ascii="Liberation Serif" w:hAnsi="Liberation Serif"/>
          <w:sz w:val="24"/>
        </w:rPr>
      </w:pPr>
      <w:r w:rsidRPr="00FD2DBF">
        <w:rPr>
          <w:rFonts w:ascii="Liberation Serif" w:hAnsi="Liberation Serif"/>
          <w:sz w:val="24"/>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3.9. Вывод о целесообразности дальнейшего применения обязательных требований с </w:t>
      </w:r>
      <w:r w:rsidRPr="00FD2DBF">
        <w:rPr>
          <w:rFonts w:ascii="Liberation Serif" w:hAnsi="Liberation Serif"/>
          <w:sz w:val="24"/>
        </w:rPr>
        <w:lastRenderedPageBreak/>
        <w:t>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FD2DBF" w:rsidRPr="00FD2DBF" w:rsidRDefault="00FD2DBF" w:rsidP="00FD2DBF">
      <w:pPr>
        <w:rPr>
          <w:rFonts w:ascii="Liberation Serif" w:hAnsi="Liberation Serif"/>
          <w:sz w:val="24"/>
        </w:rPr>
      </w:pPr>
      <w:r w:rsidRPr="00FD2DBF">
        <w:rPr>
          <w:rFonts w:ascii="Liberation Serif" w:hAnsi="Liberation Serif"/>
          <w:sz w:val="24"/>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D2DBF" w:rsidRPr="00FD2DBF" w:rsidRDefault="00FD2DBF" w:rsidP="00FD2DBF">
      <w:pPr>
        <w:rPr>
          <w:rFonts w:ascii="Liberation Serif" w:hAnsi="Liberation Serif"/>
          <w:sz w:val="24"/>
        </w:rPr>
      </w:pPr>
      <w:r w:rsidRPr="00FD2DBF">
        <w:rPr>
          <w:rFonts w:ascii="Liberation Serif" w:hAnsi="Liberation Serif"/>
          <w:sz w:val="24"/>
        </w:rPr>
        <w:t>б) наличие дублирующих и (или) аналогичных по содержанию обязательных требований в нескольких муниципальных нормативных правовых актах;</w:t>
      </w:r>
    </w:p>
    <w:p w:rsidR="00FD2DBF" w:rsidRPr="00FD2DBF" w:rsidRDefault="00FD2DBF" w:rsidP="00FD2DBF">
      <w:pPr>
        <w:rPr>
          <w:rFonts w:ascii="Liberation Serif" w:hAnsi="Liberation Serif"/>
          <w:sz w:val="24"/>
        </w:rPr>
      </w:pPr>
      <w:r w:rsidRPr="00FD2DBF">
        <w:rPr>
          <w:rFonts w:ascii="Liberation Serif" w:hAnsi="Liberation Serif"/>
          <w:sz w:val="24"/>
        </w:rPr>
        <w:t>в) наличие в различных муниципальных нормативных правовых актах противоречащих друг другу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D2DBF" w:rsidRPr="00FD2DBF" w:rsidRDefault="00FD2DBF" w:rsidP="00FD2DBF">
      <w:pPr>
        <w:rPr>
          <w:rFonts w:ascii="Liberation Serif" w:hAnsi="Liberation Serif"/>
          <w:sz w:val="24"/>
        </w:rPr>
      </w:pPr>
      <w:r w:rsidRPr="00FD2DBF">
        <w:rPr>
          <w:rFonts w:ascii="Liberation Serif" w:hAnsi="Liberation Serif"/>
          <w:sz w:val="24"/>
        </w:rPr>
        <w:t>е) 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FD2DBF" w:rsidRPr="00FD2DBF" w:rsidRDefault="00FD2DBF" w:rsidP="00FD2DBF">
      <w:pPr>
        <w:rPr>
          <w:rFonts w:ascii="Liberation Serif" w:hAnsi="Liberation Serif"/>
          <w:sz w:val="24"/>
        </w:rPr>
      </w:pPr>
      <w:r w:rsidRPr="00FD2DBF">
        <w:rPr>
          <w:rFonts w:ascii="Liberation Serif" w:hAnsi="Liberation Serif"/>
          <w:sz w:val="24"/>
        </w:rPr>
        <w:t>ж) 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FD2DBF" w:rsidRPr="00FD2DBF" w:rsidRDefault="00FD2DBF" w:rsidP="00FD2DBF">
      <w:pPr>
        <w:rPr>
          <w:rFonts w:ascii="Liberation Serif" w:hAnsi="Liberation Serif"/>
          <w:sz w:val="24"/>
        </w:rPr>
      </w:pPr>
      <w:r w:rsidRPr="00FD2DBF">
        <w:rPr>
          <w:rFonts w:ascii="Liberation Serif" w:hAnsi="Liberation Serif"/>
          <w:sz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FD2DBF" w:rsidRPr="00FD2DBF" w:rsidRDefault="00FD2DBF" w:rsidP="00FD2DBF">
      <w:pPr>
        <w:rPr>
          <w:rFonts w:ascii="Liberation Serif" w:hAnsi="Liberation Serif"/>
          <w:sz w:val="24"/>
        </w:rPr>
      </w:pPr>
      <w:r w:rsidRPr="00FD2DBF">
        <w:rPr>
          <w:rFonts w:ascii="Liberation Serif" w:hAnsi="Liberation Serif"/>
          <w:sz w:val="24"/>
        </w:rPr>
        <w:t>3.11. Срок публичного обсуждения проекта доклада не может составлять менее 20 календарных дней со дня его размещения на официальном сайте.</w:t>
      </w:r>
    </w:p>
    <w:p w:rsidR="00FD2DBF" w:rsidRPr="00FD2DBF" w:rsidRDefault="00FD2DBF" w:rsidP="00FD2DBF">
      <w:pPr>
        <w:rPr>
          <w:rFonts w:ascii="Liberation Serif" w:hAnsi="Liberation Serif"/>
          <w:sz w:val="24"/>
        </w:rPr>
      </w:pPr>
      <w:r w:rsidRPr="00FD2DBF">
        <w:rPr>
          <w:rFonts w:ascii="Liberation Serif" w:hAnsi="Liberation Serif"/>
          <w:sz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FD2DBF" w:rsidRPr="00FD2DBF" w:rsidRDefault="00FD2DBF" w:rsidP="00FD2DBF">
      <w:pPr>
        <w:rPr>
          <w:rFonts w:ascii="Liberation Serif" w:hAnsi="Liberation Serif"/>
          <w:sz w:val="24"/>
        </w:rPr>
      </w:pPr>
      <w:r w:rsidRPr="00FD2DBF">
        <w:rPr>
          <w:rFonts w:ascii="Liberation Serif" w:hAnsi="Liberation Serif"/>
          <w:sz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FD2DBF" w:rsidRPr="00FD2DBF" w:rsidRDefault="00FD2DBF" w:rsidP="00FD2DBF">
      <w:pPr>
        <w:rPr>
          <w:rFonts w:ascii="Liberation Serif" w:hAnsi="Liberation Serif"/>
          <w:sz w:val="24"/>
        </w:rPr>
      </w:pPr>
      <w:r w:rsidRPr="00FD2DBF">
        <w:rPr>
          <w:rFonts w:ascii="Liberation Serif" w:hAnsi="Liberation Serif"/>
          <w:sz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FD2DBF" w:rsidRPr="00FD2DBF" w:rsidRDefault="00FD2DBF" w:rsidP="00FD2DBF">
      <w:pPr>
        <w:rPr>
          <w:rFonts w:ascii="Liberation Serif" w:hAnsi="Liberation Serif"/>
          <w:sz w:val="24"/>
        </w:rPr>
      </w:pPr>
      <w:r w:rsidRPr="00FD2DBF">
        <w:rPr>
          <w:rFonts w:ascii="Liberation Serif" w:hAnsi="Liberation Serif"/>
          <w:sz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FD2DBF" w:rsidRPr="00FD2DBF" w:rsidRDefault="00FD2DBF" w:rsidP="00FD2DBF">
      <w:pPr>
        <w:rPr>
          <w:rFonts w:ascii="Liberation Serif" w:hAnsi="Liberation Serif"/>
          <w:sz w:val="24"/>
        </w:rPr>
      </w:pPr>
      <w:r w:rsidRPr="00FD2DBF">
        <w:rPr>
          <w:rFonts w:ascii="Liberation Serif" w:hAnsi="Liberation Serif"/>
          <w:sz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FD2DBF" w:rsidRPr="00FD2DBF" w:rsidRDefault="00FD2DBF" w:rsidP="00FD2DBF">
      <w:pPr>
        <w:rPr>
          <w:rFonts w:ascii="Liberation Serif" w:hAnsi="Liberation Serif"/>
          <w:sz w:val="24"/>
        </w:rPr>
      </w:pPr>
      <w:r w:rsidRPr="00FD2DBF">
        <w:rPr>
          <w:rFonts w:ascii="Liberation Serif" w:hAnsi="Liberation Serif"/>
          <w:sz w:val="24"/>
        </w:rPr>
        <w:t>а) в случае направления предложений (замечаний) посредством почтового отправления - путем почтового отправления с уведомлением о вручении;</w:t>
      </w:r>
    </w:p>
    <w:p w:rsidR="00FD2DBF" w:rsidRPr="00FD2DBF" w:rsidRDefault="00FD2DBF" w:rsidP="00FD2DBF">
      <w:pPr>
        <w:rPr>
          <w:rFonts w:ascii="Liberation Serif" w:hAnsi="Liberation Serif"/>
          <w:sz w:val="24"/>
        </w:rPr>
      </w:pPr>
      <w:r w:rsidRPr="00FD2DBF">
        <w:rPr>
          <w:rFonts w:ascii="Liberation Serif" w:hAnsi="Liberation Serif"/>
          <w:sz w:val="24"/>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FD2DBF" w:rsidRPr="00FD2DBF" w:rsidRDefault="00FD2DBF" w:rsidP="00FD2DBF">
      <w:pPr>
        <w:rPr>
          <w:rFonts w:ascii="Liberation Serif" w:hAnsi="Liberation Serif"/>
          <w:sz w:val="24"/>
        </w:rPr>
      </w:pPr>
      <w:r w:rsidRPr="00FD2DBF">
        <w:rPr>
          <w:rFonts w:ascii="Liberation Serif" w:hAnsi="Liberation Serif"/>
          <w:sz w:val="24"/>
        </w:rPr>
        <w:t xml:space="preserve">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w:t>
      </w:r>
      <w:r w:rsidRPr="00FD2DBF">
        <w:rPr>
          <w:rFonts w:ascii="Liberation Serif" w:hAnsi="Liberation Serif"/>
          <w:sz w:val="24"/>
        </w:rPr>
        <w:lastRenderedPageBreak/>
        <w:t>соответствующих предложений (замечаний).</w:t>
      </w:r>
    </w:p>
    <w:p w:rsidR="00FD2DBF" w:rsidRPr="00FD2DBF" w:rsidRDefault="00FD2DBF" w:rsidP="00FD2DBF">
      <w:pPr>
        <w:rPr>
          <w:rFonts w:ascii="Liberation Serif" w:hAnsi="Liberation Serif"/>
          <w:sz w:val="24"/>
        </w:rPr>
      </w:pPr>
      <w:r w:rsidRPr="00FD2DBF">
        <w:rPr>
          <w:rFonts w:ascii="Liberation Serif" w:hAnsi="Liberation Serif"/>
          <w:sz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FD2DBF" w:rsidRPr="00FD2DBF" w:rsidRDefault="00FD2DBF" w:rsidP="00FD2DBF">
      <w:pPr>
        <w:rPr>
          <w:rFonts w:ascii="Liberation Serif" w:hAnsi="Liberation Serif"/>
          <w:sz w:val="24"/>
        </w:rPr>
      </w:pPr>
      <w:r w:rsidRPr="00FD2DBF">
        <w:rPr>
          <w:rFonts w:ascii="Liberation Serif" w:hAnsi="Liberation Serif"/>
          <w:sz w:val="24"/>
        </w:rPr>
        <w:t>3.13. Разработчик направляет доработанный доклад,</w:t>
      </w:r>
      <w:r w:rsidR="004114F0">
        <w:rPr>
          <w:rFonts w:ascii="Liberation Serif" w:hAnsi="Liberation Serif"/>
          <w:sz w:val="24"/>
        </w:rPr>
        <w:t xml:space="preserve"> подписанный главой Ганинского</w:t>
      </w:r>
      <w:r w:rsidRPr="00FD2DBF">
        <w:rPr>
          <w:rFonts w:ascii="Liberation Serif" w:hAnsi="Liberation Serif"/>
          <w:sz w:val="24"/>
        </w:rPr>
        <w:t xml:space="preserve"> сельсовета, для рассмотрения с одновременным размещением доклада на официальном сайте.</w:t>
      </w:r>
    </w:p>
    <w:p w:rsidR="00FD2DBF" w:rsidRPr="00FD2DBF" w:rsidRDefault="00FD2DBF" w:rsidP="00FD2DBF">
      <w:pPr>
        <w:rPr>
          <w:rFonts w:ascii="Liberation Serif" w:hAnsi="Liberation Serif"/>
          <w:sz w:val="24"/>
        </w:rPr>
      </w:pPr>
      <w:r w:rsidRPr="00FD2DBF">
        <w:rPr>
          <w:rFonts w:ascii="Liberation Serif" w:hAnsi="Liberation Serif"/>
          <w:sz w:val="24"/>
        </w:rPr>
        <w:t>3.14. Администрация рассматривает доклад и принимает одно из следующих решений:</w:t>
      </w:r>
    </w:p>
    <w:p w:rsidR="00FD2DBF" w:rsidRPr="00FD2DBF" w:rsidRDefault="00FD2DBF" w:rsidP="00FD2DBF">
      <w:pPr>
        <w:rPr>
          <w:rFonts w:ascii="Liberation Serif" w:hAnsi="Liberation Serif"/>
          <w:sz w:val="24"/>
        </w:rPr>
      </w:pPr>
      <w:r w:rsidRPr="00FD2DBF">
        <w:rPr>
          <w:rFonts w:ascii="Liberation Serif" w:hAnsi="Liberation Serif"/>
          <w:sz w:val="24"/>
        </w:rPr>
        <w:t>а) о необходимости продления срока действия муниципального нормативного правового акта не более чем на три года;</w:t>
      </w:r>
    </w:p>
    <w:p w:rsidR="00FD2DBF" w:rsidRPr="00FD2DBF" w:rsidRDefault="00FD2DBF" w:rsidP="00FD2DBF">
      <w:pPr>
        <w:rPr>
          <w:rFonts w:ascii="Liberation Serif" w:hAnsi="Liberation Serif"/>
          <w:sz w:val="24"/>
        </w:rPr>
      </w:pPr>
      <w:r w:rsidRPr="00FD2DBF">
        <w:rPr>
          <w:rFonts w:ascii="Liberation Serif" w:hAnsi="Liberation Serif"/>
          <w:sz w:val="24"/>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FD2DBF" w:rsidRPr="00FD2DBF" w:rsidRDefault="00FD2DBF" w:rsidP="00FD2DBF">
      <w:pPr>
        <w:rPr>
          <w:rFonts w:ascii="Liberation Serif" w:hAnsi="Liberation Serif"/>
          <w:sz w:val="24"/>
        </w:rPr>
      </w:pPr>
      <w:r w:rsidRPr="00FD2DBF">
        <w:rPr>
          <w:rFonts w:ascii="Liberation Serif" w:hAnsi="Liberation Serif"/>
          <w:sz w:val="24"/>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FD2DBF" w:rsidRPr="00FD2DBF" w:rsidRDefault="00FD2DBF" w:rsidP="00FD2DBF">
      <w:pPr>
        <w:rPr>
          <w:rFonts w:ascii="Liberation Serif" w:hAnsi="Liberation Serif"/>
          <w:sz w:val="24"/>
        </w:rPr>
      </w:pPr>
      <w:r w:rsidRPr="00FD2DBF">
        <w:rPr>
          <w:rFonts w:ascii="Liberation Serif" w:hAnsi="Liberation Serif"/>
          <w:sz w:val="24"/>
        </w:rPr>
        <w:t>3.15. 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3913CB" w:rsidRPr="009F212B" w:rsidRDefault="00FD2DBF" w:rsidP="00FD2DBF">
      <w:pPr>
        <w:rPr>
          <w:rFonts w:ascii="Liberation Serif" w:hAnsi="Liberation Serif"/>
          <w:sz w:val="24"/>
        </w:rPr>
      </w:pPr>
      <w:r w:rsidRPr="00FD2DBF">
        <w:rPr>
          <w:rFonts w:ascii="Liberation Serif" w:hAnsi="Liberation Serif"/>
          <w:sz w:val="24"/>
        </w:rPr>
        <w:t>3.16. Ежегодно разработчиком подготавливается и размещается на официальном сайте муници</w:t>
      </w:r>
      <w:r w:rsidR="004114F0">
        <w:rPr>
          <w:rFonts w:ascii="Liberation Serif" w:hAnsi="Liberation Serif"/>
          <w:sz w:val="24"/>
        </w:rPr>
        <w:t>пального образования в Ганинский</w:t>
      </w:r>
      <w:r w:rsidRPr="00FD2DBF">
        <w:rPr>
          <w:rFonts w:ascii="Liberation Serif" w:hAnsi="Liberation Serif"/>
          <w:sz w:val="24"/>
        </w:rPr>
        <w:t xml:space="preserve"> сельсовет информация о результатах оценки применения обязательных требований.</w:t>
      </w:r>
    </w:p>
    <w:sectPr w:rsidR="003913CB" w:rsidRPr="009F212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0C" w:rsidRDefault="008D620C">
      <w:r>
        <w:separator/>
      </w:r>
    </w:p>
  </w:endnote>
  <w:endnote w:type="continuationSeparator" w:id="0">
    <w:p w:rsidR="008D620C" w:rsidRDefault="008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0C" w:rsidRDefault="008D620C">
      <w:r>
        <w:separator/>
      </w:r>
    </w:p>
  </w:footnote>
  <w:footnote w:type="continuationSeparator" w:id="0">
    <w:p w:rsidR="008D620C" w:rsidRDefault="008D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4D" w:rsidRDefault="008531ED">
    <w:pPr>
      <w:pStyle w:val="a3"/>
      <w:jc w:val="center"/>
    </w:pPr>
    <w:r>
      <w:rPr>
        <w:sz w:val="20"/>
        <w:szCs w:val="20"/>
      </w:rPr>
      <w:fldChar w:fldCharType="begin"/>
    </w:r>
    <w:r>
      <w:rPr>
        <w:sz w:val="20"/>
        <w:szCs w:val="20"/>
      </w:rPr>
      <w:instrText xml:space="preserve"> PAGE </w:instrText>
    </w:r>
    <w:r>
      <w:rPr>
        <w:sz w:val="20"/>
        <w:szCs w:val="20"/>
      </w:rPr>
      <w:fldChar w:fldCharType="separate"/>
    </w:r>
    <w:r w:rsidR="00537056">
      <w:rPr>
        <w:noProof/>
        <w:sz w:val="20"/>
        <w:szCs w:val="20"/>
      </w:rPr>
      <w:t>2</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4D" w:rsidRDefault="008531ED">
    <w:pPr>
      <w:pStyle w:val="a3"/>
      <w:jc w:val="center"/>
    </w:pPr>
    <w:r>
      <w:fldChar w:fldCharType="begin"/>
    </w:r>
    <w:r>
      <w:instrText xml:space="preserve"> PAGE </w:instrText>
    </w:r>
    <w:r>
      <w:fldChar w:fldCharType="separate"/>
    </w:r>
    <w:r w:rsidR="00537056">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B"/>
    <w:rsid w:val="00012716"/>
    <w:rsid w:val="000F585B"/>
    <w:rsid w:val="001F74DD"/>
    <w:rsid w:val="00203DAF"/>
    <w:rsid w:val="002F7CEF"/>
    <w:rsid w:val="003913CB"/>
    <w:rsid w:val="004114F0"/>
    <w:rsid w:val="004C1B3A"/>
    <w:rsid w:val="004C2D76"/>
    <w:rsid w:val="00537056"/>
    <w:rsid w:val="006453BA"/>
    <w:rsid w:val="008531ED"/>
    <w:rsid w:val="00866C5D"/>
    <w:rsid w:val="008D620C"/>
    <w:rsid w:val="009D4873"/>
    <w:rsid w:val="009E200C"/>
    <w:rsid w:val="009F212B"/>
    <w:rsid w:val="00C30D65"/>
    <w:rsid w:val="00D17273"/>
    <w:rsid w:val="00D968AD"/>
    <w:rsid w:val="00FD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B12E-0B40-4522-AE29-7245DE6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31E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31E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8531ED"/>
    <w:pPr>
      <w:spacing w:after="120"/>
    </w:pPr>
  </w:style>
  <w:style w:type="paragraph" w:styleId="a3">
    <w:name w:val="header"/>
    <w:basedOn w:val="Standard"/>
    <w:link w:val="a4"/>
    <w:rsid w:val="008531ED"/>
    <w:pPr>
      <w:suppressLineNumbers/>
      <w:tabs>
        <w:tab w:val="center" w:pos="5102"/>
        <w:tab w:val="right" w:pos="10205"/>
      </w:tabs>
    </w:pPr>
  </w:style>
  <w:style w:type="character" w:customStyle="1" w:styleId="a4">
    <w:name w:val="Верхний колонтитул Знак"/>
    <w:basedOn w:val="a0"/>
    <w:link w:val="a3"/>
    <w:rsid w:val="008531ED"/>
    <w:rPr>
      <w:rFonts w:ascii="Arial" w:eastAsia="Arial Unicode MS" w:hAnsi="Arial" w:cs="Tahoma"/>
      <w:kern w:val="3"/>
      <w:sz w:val="21"/>
      <w:szCs w:val="24"/>
      <w:lang w:eastAsia="ru-RU"/>
    </w:rPr>
  </w:style>
  <w:style w:type="paragraph" w:customStyle="1" w:styleId="TableContents">
    <w:name w:val="Table Contents"/>
    <w:basedOn w:val="Standard"/>
    <w:rsid w:val="008531ED"/>
    <w:pPr>
      <w:suppressLineNumbers/>
    </w:pPr>
  </w:style>
  <w:style w:type="character" w:styleId="a5">
    <w:name w:val="footnote reference"/>
    <w:rsid w:val="009F212B"/>
    <w:rPr>
      <w:vertAlign w:val="superscript"/>
    </w:rPr>
  </w:style>
  <w:style w:type="paragraph" w:customStyle="1" w:styleId="Footnote">
    <w:name w:val="Footnote"/>
    <w:basedOn w:val="Standard"/>
    <w:rsid w:val="009F212B"/>
    <w:pPr>
      <w:widowControl/>
      <w:suppressLineNumbers/>
      <w:ind w:left="339" w:hanging="339"/>
    </w:pPr>
    <w:rPr>
      <w:rFonts w:ascii="Liberation Serif" w:eastAsia="SimSun" w:hAnsi="Liberation Serif" w:cs="Mang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spec01</dc:creator>
  <cp:keywords/>
  <dc:description/>
  <cp:lastModifiedBy>spec01</cp:lastModifiedBy>
  <cp:revision>5</cp:revision>
  <cp:lastPrinted>2021-07-06T05:03:00Z</cp:lastPrinted>
  <dcterms:created xsi:type="dcterms:W3CDTF">2021-04-22T05:13:00Z</dcterms:created>
  <dcterms:modified xsi:type="dcterms:W3CDTF">2021-07-06T05:03:00Z</dcterms:modified>
</cp:coreProperties>
</file>