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5" w:rsidRDefault="00ED6EFA">
      <w:pPr>
        <w:spacing w:after="0" w:line="259" w:lineRule="auto"/>
        <w:ind w:left="4068" w:right="0" w:firstLine="0"/>
        <w:jc w:val="left"/>
      </w:pPr>
      <w:r>
        <w:rPr>
          <w:noProof/>
        </w:rPr>
        <w:drawing>
          <wp:inline distT="0" distB="0" distL="0" distR="0">
            <wp:extent cx="650240" cy="80010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7F5" w:rsidRDefault="00ED6EFA">
      <w:pPr>
        <w:spacing w:after="0" w:line="259" w:lineRule="auto"/>
        <w:ind w:left="7" w:right="0" w:firstLine="0"/>
        <w:jc w:val="center"/>
      </w:pPr>
      <w:r>
        <w:rPr>
          <w:b/>
          <w:sz w:val="28"/>
        </w:rPr>
        <w:t xml:space="preserve"> </w:t>
      </w:r>
    </w:p>
    <w:p w:rsidR="00F91753" w:rsidRDefault="00ED6EFA">
      <w:pPr>
        <w:ind w:right="64"/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F91753" w:rsidRDefault="00ED6EFA">
      <w:pPr>
        <w:ind w:right="64"/>
        <w:jc w:val="center"/>
        <w:rPr>
          <w:b/>
        </w:rPr>
      </w:pPr>
      <w:r>
        <w:rPr>
          <w:b/>
        </w:rPr>
        <w:t xml:space="preserve">ШАДРИНСКИЙ РАЙОН </w:t>
      </w:r>
    </w:p>
    <w:p w:rsidR="00A127F5" w:rsidRDefault="00ED6EFA">
      <w:pPr>
        <w:ind w:right="64"/>
        <w:jc w:val="center"/>
      </w:pPr>
      <w:r>
        <w:rPr>
          <w:b/>
        </w:rPr>
        <w:t xml:space="preserve">АДМИНИСТРАЦИЯ ГАНИНСКОГО СЕЛЬСОВЕТА </w:t>
      </w:r>
    </w:p>
    <w:p w:rsidR="00A127F5" w:rsidRDefault="00ED6EFA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A127F5" w:rsidRDefault="00ED6EFA">
      <w:pPr>
        <w:pStyle w:val="1"/>
        <w:numPr>
          <w:ilvl w:val="0"/>
          <w:numId w:val="0"/>
        </w:numPr>
        <w:ind w:right="60"/>
      </w:pPr>
      <w:r>
        <w:t xml:space="preserve">ПОСТАНОВЛЕНИЕ </w:t>
      </w:r>
    </w:p>
    <w:p w:rsidR="00F91753" w:rsidRDefault="00C247F3" w:rsidP="00F91753">
      <w:pPr>
        <w:spacing w:after="0" w:line="259" w:lineRule="auto"/>
        <w:ind w:left="0" w:right="0" w:firstLine="0"/>
        <w:jc w:val="left"/>
      </w:pPr>
      <w:r>
        <w:t>от 01</w:t>
      </w:r>
      <w:r w:rsidR="00ED6EFA">
        <w:t xml:space="preserve"> </w:t>
      </w:r>
      <w:r>
        <w:t>апреля 2020</w:t>
      </w:r>
      <w:r w:rsidR="00ED6EFA">
        <w:t xml:space="preserve">                                                            </w:t>
      </w:r>
      <w:r w:rsidR="00F91753">
        <w:t xml:space="preserve">                      </w:t>
      </w:r>
      <w:r w:rsidR="00ED6EFA">
        <w:t xml:space="preserve">                 </w:t>
      </w:r>
      <w:r>
        <w:t xml:space="preserve">            № 06</w:t>
      </w:r>
      <w:r w:rsidR="00ED6EFA">
        <w:t xml:space="preserve"> </w:t>
      </w:r>
    </w:p>
    <w:p w:rsidR="00A127F5" w:rsidRDefault="00ED6EFA" w:rsidP="00F91753">
      <w:pPr>
        <w:spacing w:after="8" w:line="233" w:lineRule="auto"/>
        <w:ind w:right="623"/>
        <w:jc w:val="left"/>
      </w:pPr>
      <w:r>
        <w:t xml:space="preserve">с. Агапино </w:t>
      </w:r>
    </w:p>
    <w:p w:rsidR="00A127F5" w:rsidRDefault="00ED6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27F5" w:rsidRDefault="00ED6EFA">
      <w:pPr>
        <w:spacing w:after="1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127F5" w:rsidRDefault="00ED6EFA" w:rsidP="00F91753">
      <w:pPr>
        <w:spacing w:after="8" w:line="233" w:lineRule="auto"/>
        <w:ind w:left="-5" w:right="5321"/>
        <w:jc w:val="left"/>
      </w:pPr>
      <w:r>
        <w:t>Об у</w:t>
      </w:r>
      <w:r w:rsidR="00F91753">
        <w:t xml:space="preserve">тверждении </w:t>
      </w:r>
      <w:r w:rsidR="00C247F3">
        <w:t xml:space="preserve">реестра </w:t>
      </w:r>
      <w:r>
        <w:t>мест размещения контейнер</w:t>
      </w:r>
      <w:r w:rsidR="00F91753">
        <w:t xml:space="preserve">ных площадок для сбора твердых </w:t>
      </w:r>
      <w:r>
        <w:t xml:space="preserve">коммунальных отходов на территории Ганинского сельсовета  </w:t>
      </w:r>
    </w:p>
    <w:p w:rsidR="00A127F5" w:rsidRDefault="00ED6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27F5" w:rsidRDefault="00ED6EFA">
      <w:pPr>
        <w:ind w:left="-15" w:right="53" w:firstLine="720"/>
      </w:pPr>
      <w:r>
        <w:t xml:space="preserve">В соответствии со ст.14 Федеральным законом от 06.10.2003 № 131 – ФЗ «Об общих принципах организации местного самоуправления в Российской Федерации», ч.1ст.8 Федерального закона от 24.06.1998 № 89-ФЗ «Об отходах производства и потребления», СанПиН 2.1.2.2645-10 «Санитарно-эпидемиологические правила и нормативы» утвержденными постановлением Главного государственного санитарного врача Российской федерации от 10 июня 2010 года № 64, Правилами благоустройства на территории Ганинского сельсовета, Администрация Ганинского сельсовета - </w:t>
      </w:r>
    </w:p>
    <w:p w:rsidR="00A127F5" w:rsidRDefault="00ED6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27F5" w:rsidRDefault="00ED6EFA">
      <w:pPr>
        <w:spacing w:after="0" w:line="259" w:lineRule="auto"/>
        <w:ind w:left="0" w:right="65" w:firstLine="0"/>
        <w:jc w:val="center"/>
      </w:pPr>
      <w:r>
        <w:t xml:space="preserve">ПОСТАНОВИЛА: </w:t>
      </w:r>
    </w:p>
    <w:p w:rsidR="00A127F5" w:rsidRDefault="00ED6EF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127F5" w:rsidRDefault="00C247F3" w:rsidP="00C247F3">
      <w:pPr>
        <w:numPr>
          <w:ilvl w:val="0"/>
          <w:numId w:val="1"/>
        </w:numPr>
        <w:ind w:right="53" w:firstLine="720"/>
      </w:pPr>
      <w:r>
        <w:t>Утвердить реестр</w:t>
      </w:r>
      <w:r w:rsidR="00ED6EFA">
        <w:t xml:space="preserve"> мест размещения контейнерных площадок для сбора твердых коммунальных отходов на территории Ганинского сельсовета (Приложение 1). </w:t>
      </w:r>
    </w:p>
    <w:p w:rsidR="00A127F5" w:rsidRDefault="00ED6EFA">
      <w:pPr>
        <w:numPr>
          <w:ilvl w:val="0"/>
          <w:numId w:val="1"/>
        </w:numPr>
        <w:spacing w:after="41"/>
        <w:ind w:right="53" w:firstLine="720"/>
      </w:pPr>
      <w:r>
        <w:t xml:space="preserve">Обнародовать настоящее решение на информационном стенде в здании Администрации Ганинского сельсовета и на официальном сайте Администрации Ганинского сельсовета в сети Интернет. </w:t>
      </w:r>
    </w:p>
    <w:p w:rsidR="00A127F5" w:rsidRDefault="00ED6EFA">
      <w:pPr>
        <w:numPr>
          <w:ilvl w:val="0"/>
          <w:numId w:val="1"/>
        </w:numPr>
        <w:ind w:right="53" w:firstLine="720"/>
      </w:pPr>
      <w:r>
        <w:t xml:space="preserve">Контроль за выполнением данного постановления оставляю за собой.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127F5" w:rsidRDefault="00A127F5">
      <w:pPr>
        <w:spacing w:after="0" w:line="259" w:lineRule="auto"/>
        <w:ind w:left="0" w:right="3496" w:firstLine="0"/>
        <w:jc w:val="left"/>
      </w:pPr>
    </w:p>
    <w:p w:rsidR="00C247F3" w:rsidRDefault="00C247F3">
      <w:pPr>
        <w:spacing w:after="0" w:line="259" w:lineRule="auto"/>
        <w:ind w:left="0" w:right="3496" w:firstLine="0"/>
        <w:jc w:val="left"/>
      </w:pPr>
      <w:bookmarkStart w:id="0" w:name="_GoBack"/>
      <w:bookmarkEnd w:id="0"/>
    </w:p>
    <w:p w:rsidR="00C247F3" w:rsidRDefault="00C247F3">
      <w:pPr>
        <w:spacing w:after="0" w:line="259" w:lineRule="auto"/>
        <w:ind w:left="0" w:right="3496" w:firstLine="0"/>
        <w:jc w:val="left"/>
      </w:pPr>
    </w:p>
    <w:p w:rsidR="00C247F3" w:rsidRDefault="00C247F3">
      <w:pPr>
        <w:spacing w:after="0" w:line="259" w:lineRule="auto"/>
        <w:ind w:left="0" w:right="3496" w:firstLine="0"/>
        <w:jc w:val="left"/>
      </w:pPr>
    </w:p>
    <w:p w:rsidR="00A127F5" w:rsidRDefault="00ED6EFA" w:rsidP="0061571C">
      <w:pPr>
        <w:spacing w:after="0" w:line="259" w:lineRule="auto"/>
        <w:ind w:left="0" w:right="908" w:firstLine="0"/>
        <w:jc w:val="center"/>
      </w:pPr>
      <w:r>
        <w:t xml:space="preserve">Глава Ганинского сельсовета   </w:t>
      </w:r>
      <w:r w:rsidR="00F91753">
        <w:t xml:space="preserve">                                 Ш.Ш. Абсалямов</w:t>
      </w:r>
    </w:p>
    <w:p w:rsidR="00A127F5" w:rsidRDefault="00A127F5">
      <w:pPr>
        <w:spacing w:after="0" w:line="259" w:lineRule="auto"/>
        <w:ind w:left="0" w:right="3496" w:firstLine="0"/>
        <w:jc w:val="left"/>
      </w:pPr>
    </w:p>
    <w:p w:rsidR="00A127F5" w:rsidRDefault="00ED6EFA">
      <w:pPr>
        <w:spacing w:after="19" w:line="259" w:lineRule="auto"/>
        <w:ind w:left="0" w:right="3496" w:firstLine="0"/>
        <w:jc w:val="left"/>
      </w:pPr>
      <w:r>
        <w:rPr>
          <w:sz w:val="20"/>
        </w:rPr>
        <w:t xml:space="preserve"> </w:t>
      </w:r>
    </w:p>
    <w:p w:rsidR="00A127F5" w:rsidRDefault="00ED6EFA">
      <w:pPr>
        <w:spacing w:after="0" w:line="259" w:lineRule="auto"/>
        <w:ind w:left="0" w:right="3496" w:firstLine="0"/>
        <w:jc w:val="left"/>
      </w:pPr>
      <w:r>
        <w:t xml:space="preserve"> </w:t>
      </w:r>
    </w:p>
    <w:p w:rsidR="00C247F3" w:rsidRDefault="00C247F3">
      <w:pPr>
        <w:spacing w:after="0" w:line="259" w:lineRule="auto"/>
        <w:ind w:left="0" w:right="3496" w:firstLine="0"/>
        <w:jc w:val="left"/>
      </w:pPr>
    </w:p>
    <w:p w:rsidR="00C247F3" w:rsidRDefault="00C247F3">
      <w:pPr>
        <w:spacing w:after="0" w:line="259" w:lineRule="auto"/>
        <w:ind w:left="0" w:right="3496" w:firstLine="0"/>
        <w:jc w:val="left"/>
      </w:pPr>
    </w:p>
    <w:p w:rsidR="00C247F3" w:rsidRDefault="00C247F3">
      <w:pPr>
        <w:spacing w:after="0" w:line="259" w:lineRule="auto"/>
        <w:ind w:left="0" w:right="3496" w:firstLine="0"/>
        <w:jc w:val="left"/>
      </w:pPr>
    </w:p>
    <w:p w:rsidR="00A127F5" w:rsidRDefault="00A127F5" w:rsidP="00F91753">
      <w:pPr>
        <w:spacing w:after="0" w:line="259" w:lineRule="auto"/>
        <w:ind w:left="0" w:right="0" w:firstLine="0"/>
        <w:jc w:val="left"/>
      </w:pPr>
    </w:p>
    <w:sectPr w:rsidR="00A127F5">
      <w:headerReference w:type="even" r:id="rId8"/>
      <w:headerReference w:type="default" r:id="rId9"/>
      <w:headerReference w:type="first" r:id="rId10"/>
      <w:pgSz w:w="11906" w:h="16838"/>
      <w:pgMar w:top="1440" w:right="849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19" w:rsidRDefault="00733719">
      <w:pPr>
        <w:spacing w:after="0" w:line="240" w:lineRule="auto"/>
      </w:pPr>
      <w:r>
        <w:separator/>
      </w:r>
    </w:p>
  </w:endnote>
  <w:endnote w:type="continuationSeparator" w:id="0">
    <w:p w:rsidR="00733719" w:rsidRDefault="0073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19" w:rsidRDefault="00733719">
      <w:pPr>
        <w:spacing w:after="0" w:line="240" w:lineRule="auto"/>
      </w:pPr>
      <w:r>
        <w:separator/>
      </w:r>
    </w:p>
  </w:footnote>
  <w:footnote w:type="continuationSeparator" w:id="0">
    <w:p w:rsidR="00733719" w:rsidRDefault="0073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5" w:rsidRDefault="00A127F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5" w:rsidRDefault="00A127F5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F5" w:rsidRDefault="00A127F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F3D0E"/>
    <w:multiLevelType w:val="hybridMultilevel"/>
    <w:tmpl w:val="092E7438"/>
    <w:lvl w:ilvl="0" w:tplc="2618B828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C299A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8CF36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27656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20482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C9D72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8902A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2B0FC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EF918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96081"/>
    <w:multiLevelType w:val="hybridMultilevel"/>
    <w:tmpl w:val="E566041C"/>
    <w:lvl w:ilvl="0" w:tplc="018E08FC">
      <w:start w:val="1"/>
      <w:numFmt w:val="decimal"/>
      <w:lvlText w:val="%1."/>
      <w:lvlJc w:val="left"/>
      <w:pPr>
        <w:ind w:left="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58B9EC">
      <w:start w:val="1"/>
      <w:numFmt w:val="lowerLetter"/>
      <w:lvlText w:val="%2"/>
      <w:lvlJc w:val="left"/>
      <w:pPr>
        <w:ind w:left="179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6E4E4">
      <w:start w:val="1"/>
      <w:numFmt w:val="lowerRoman"/>
      <w:lvlText w:val="%3"/>
      <w:lvlJc w:val="left"/>
      <w:pPr>
        <w:ind w:left="251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4BBA6">
      <w:start w:val="1"/>
      <w:numFmt w:val="decimal"/>
      <w:lvlText w:val="%4"/>
      <w:lvlJc w:val="left"/>
      <w:pPr>
        <w:ind w:left="323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4ED0E">
      <w:start w:val="1"/>
      <w:numFmt w:val="lowerLetter"/>
      <w:lvlText w:val="%5"/>
      <w:lvlJc w:val="left"/>
      <w:pPr>
        <w:ind w:left="395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2EEC">
      <w:start w:val="1"/>
      <w:numFmt w:val="lowerRoman"/>
      <w:lvlText w:val="%6"/>
      <w:lvlJc w:val="left"/>
      <w:pPr>
        <w:ind w:left="467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C7FEC">
      <w:start w:val="1"/>
      <w:numFmt w:val="decimal"/>
      <w:lvlText w:val="%7"/>
      <w:lvlJc w:val="left"/>
      <w:pPr>
        <w:ind w:left="539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019E0">
      <w:start w:val="1"/>
      <w:numFmt w:val="lowerLetter"/>
      <w:lvlText w:val="%8"/>
      <w:lvlJc w:val="left"/>
      <w:pPr>
        <w:ind w:left="611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944D86">
      <w:start w:val="1"/>
      <w:numFmt w:val="lowerRoman"/>
      <w:lvlText w:val="%9"/>
      <w:lvlJc w:val="left"/>
      <w:pPr>
        <w:ind w:left="6837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18095D"/>
    <w:multiLevelType w:val="multilevel"/>
    <w:tmpl w:val="BE9049A6"/>
    <w:lvl w:ilvl="0">
      <w:start w:val="3"/>
      <w:numFmt w:val="decimal"/>
      <w:lvlText w:val="%1"/>
      <w:lvlJc w:val="left"/>
      <w:pPr>
        <w:ind w:left="3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BD4786"/>
    <w:multiLevelType w:val="hybridMultilevel"/>
    <w:tmpl w:val="2AAE9968"/>
    <w:lvl w:ilvl="0" w:tplc="CF660CC4">
      <w:start w:val="1"/>
      <w:numFmt w:val="decimal"/>
      <w:lvlText w:val="%1."/>
      <w:lvlJc w:val="left"/>
      <w:pPr>
        <w:ind w:left="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ADB1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04900E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CC17E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CE67E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620E4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8727E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8F6AC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34E940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B323A3"/>
    <w:multiLevelType w:val="hybridMultilevel"/>
    <w:tmpl w:val="9B8EFF54"/>
    <w:lvl w:ilvl="0" w:tplc="BE520798">
      <w:start w:val="1"/>
      <w:numFmt w:val="bullet"/>
      <w:lvlText w:val="-"/>
      <w:lvlJc w:val="left"/>
      <w:pPr>
        <w:ind w:left="139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C8926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85304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66EB0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25A60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B290D0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E9980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628AC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8440E8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691FB2"/>
    <w:multiLevelType w:val="hybridMultilevel"/>
    <w:tmpl w:val="6074AFDE"/>
    <w:lvl w:ilvl="0" w:tplc="8AAC8574">
      <w:start w:val="1"/>
      <w:numFmt w:val="decimal"/>
      <w:lvlText w:val="%1."/>
      <w:lvlJc w:val="left"/>
      <w:pPr>
        <w:ind w:left="283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4799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EA658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663FC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C1BA6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82CC8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C74AA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02110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9437F6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B6682"/>
    <w:multiLevelType w:val="hybridMultilevel"/>
    <w:tmpl w:val="AF36386E"/>
    <w:lvl w:ilvl="0" w:tplc="5B7ABFD0">
      <w:start w:val="2"/>
      <w:numFmt w:val="decimal"/>
      <w:pStyle w:val="1"/>
      <w:lvlText w:val="%1."/>
      <w:lvlJc w:val="left"/>
      <w:pPr>
        <w:ind w:left="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E3E3A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82D68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6DADA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2BEDE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E110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0A3AC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C7F0C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05BEA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F5"/>
    <w:rsid w:val="00153BF1"/>
    <w:rsid w:val="001A6F92"/>
    <w:rsid w:val="00490CE1"/>
    <w:rsid w:val="005E224A"/>
    <w:rsid w:val="0061571C"/>
    <w:rsid w:val="00733719"/>
    <w:rsid w:val="00A127F5"/>
    <w:rsid w:val="00C247F3"/>
    <w:rsid w:val="00ED6EFA"/>
    <w:rsid w:val="00F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414D2-6FEA-47AD-B950-43AF60BB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0" w:right="638" w:hanging="1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5" w:line="250" w:lineRule="auto"/>
      <w:ind w:left="10" w:right="64" w:hanging="10"/>
      <w:jc w:val="center"/>
      <w:outlineLvl w:val="0"/>
    </w:pPr>
    <w:rPr>
      <w:rFonts w:ascii="Liberation Serif" w:eastAsia="Liberation Serif" w:hAnsi="Liberation Serif" w:cs="Liberation Serif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Liberation Serif" w:eastAsia="Liberation Serif" w:hAnsi="Liberation Serif" w:cs="Liberation Serif"/>
      <w:b/>
      <w:color w:val="000000"/>
      <w:sz w:val="24"/>
    </w:rPr>
  </w:style>
  <w:style w:type="paragraph" w:styleId="a3">
    <w:name w:val="List Paragraph"/>
    <w:basedOn w:val="a"/>
    <w:uiPriority w:val="34"/>
    <w:qFormat/>
    <w:rsid w:val="00F9175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1753"/>
    <w:rPr>
      <w:rFonts w:ascii="Liberation Serif" w:eastAsia="Liberation Serif" w:hAnsi="Liberation Serif" w:cs="Liberation Serif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1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71C"/>
    <w:rPr>
      <w:rFonts w:ascii="Segoe UI" w:eastAsia="Liberation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cp:lastModifiedBy>spec01</cp:lastModifiedBy>
  <cp:revision>6</cp:revision>
  <cp:lastPrinted>2020-05-12T04:17:00Z</cp:lastPrinted>
  <dcterms:created xsi:type="dcterms:W3CDTF">2020-04-01T09:19:00Z</dcterms:created>
  <dcterms:modified xsi:type="dcterms:W3CDTF">2020-05-12T04:17:00Z</dcterms:modified>
</cp:coreProperties>
</file>